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E51" w:rsidRPr="00813449" w:rsidRDefault="00610E51" w:rsidP="00610E51">
      <w:pPr>
        <w:jc w:val="center"/>
        <w:rPr>
          <w:rFonts w:asciiTheme="majorHAnsi" w:hAnsiTheme="majorHAnsi" w:cstheme="majorHAnsi"/>
          <w:color w:val="2F5496" w:themeColor="accent1" w:themeShade="BF"/>
          <w:sz w:val="32"/>
        </w:rPr>
      </w:pPr>
      <w:r w:rsidRPr="00813449">
        <w:rPr>
          <w:rFonts w:asciiTheme="majorHAnsi" w:hAnsiTheme="majorHAnsi" w:cstheme="majorHAnsi"/>
          <w:color w:val="2F5496" w:themeColor="accent1" w:themeShade="BF"/>
          <w:sz w:val="32"/>
        </w:rPr>
        <w:t xml:space="preserve">Chapter </w:t>
      </w:r>
      <w:r>
        <w:rPr>
          <w:rFonts w:asciiTheme="majorHAnsi" w:hAnsiTheme="majorHAnsi" w:cstheme="majorHAnsi"/>
          <w:color w:val="2F5496" w:themeColor="accent1" w:themeShade="BF"/>
          <w:sz w:val="32"/>
        </w:rPr>
        <w:t>1</w:t>
      </w:r>
      <w:r>
        <w:rPr>
          <w:rFonts w:asciiTheme="majorHAnsi" w:hAnsiTheme="majorHAnsi" w:cstheme="majorHAnsi"/>
          <w:color w:val="2F5496" w:themeColor="accent1" w:themeShade="BF"/>
          <w:sz w:val="32"/>
        </w:rPr>
        <w:t>9</w:t>
      </w:r>
      <w:r w:rsidRPr="00813449">
        <w:rPr>
          <w:rFonts w:asciiTheme="majorHAnsi" w:hAnsiTheme="majorHAnsi" w:cstheme="majorHAnsi"/>
          <w:color w:val="2F5496" w:themeColor="accent1" w:themeShade="BF"/>
          <w:sz w:val="32"/>
        </w:rPr>
        <w:t xml:space="preserve">- </w:t>
      </w:r>
      <w:r>
        <w:rPr>
          <w:rFonts w:asciiTheme="majorHAnsi" w:hAnsiTheme="majorHAnsi" w:cstheme="majorHAnsi"/>
          <w:color w:val="2F5496" w:themeColor="accent1" w:themeShade="BF"/>
          <w:sz w:val="32"/>
        </w:rPr>
        <w:t xml:space="preserve">Chemical </w:t>
      </w:r>
      <w:r>
        <w:rPr>
          <w:rFonts w:asciiTheme="majorHAnsi" w:hAnsiTheme="majorHAnsi" w:cstheme="majorHAnsi"/>
          <w:color w:val="2F5496" w:themeColor="accent1" w:themeShade="BF"/>
          <w:sz w:val="32"/>
        </w:rPr>
        <w:t>Thermodynamics</w:t>
      </w:r>
    </w:p>
    <w:p w:rsidR="00610E51" w:rsidRDefault="00610E51" w:rsidP="00610E51">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Spontaneous Processes</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rsidR="00610E51" w:rsidRDefault="004957CC" w:rsidP="00610E51">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Energy can be transferred between a system and the </w:t>
      </w:r>
      <w:r w:rsidR="006E00EB">
        <w:rPr>
          <w:rFonts w:asciiTheme="majorHAnsi" w:hAnsiTheme="majorHAnsi" w:cstheme="majorHAnsi"/>
          <w:color w:val="000000" w:themeColor="text1"/>
          <w:szCs w:val="28"/>
        </w:rPr>
        <w:t>surroundings</w:t>
      </w:r>
      <w:r>
        <w:rPr>
          <w:rFonts w:asciiTheme="majorHAnsi" w:hAnsiTheme="majorHAnsi" w:cstheme="majorHAnsi"/>
          <w:color w:val="000000" w:themeColor="text1"/>
          <w:szCs w:val="28"/>
        </w:rPr>
        <w:t xml:space="preserve"> and can be converted from one form to another, but the total energy of the universe remains constant</w:t>
      </w:r>
    </w:p>
    <w:p w:rsidR="004957CC" w:rsidRDefault="004957CC" w:rsidP="00610E51">
      <w:pPr>
        <w:pStyle w:val="ListParagraph"/>
        <w:numPr>
          <w:ilvl w:val="2"/>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Spontaneous reaction</w:t>
      </w:r>
      <w:r>
        <w:rPr>
          <w:rFonts w:asciiTheme="majorHAnsi" w:hAnsiTheme="majorHAnsi" w:cstheme="majorHAnsi"/>
          <w:color w:val="000000" w:themeColor="text1"/>
          <w:szCs w:val="28"/>
        </w:rPr>
        <w:t>: one that proceeds on its own without any assistance</w:t>
      </w:r>
    </w:p>
    <w:p w:rsidR="004957CC" w:rsidRDefault="004957CC" w:rsidP="004957CC">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Spontaneity occurs in one direction and the reverse is always nonspontaneous</w:t>
      </w:r>
    </w:p>
    <w:p w:rsidR="004957CC" w:rsidRDefault="004957CC" w:rsidP="004957CC">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Experimental conditions in determining whether a process is spontaneous</w:t>
      </w:r>
    </w:p>
    <w:p w:rsidR="004957CC" w:rsidRDefault="004957CC" w:rsidP="004957CC">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 chemical reaction is spontaneous if it occurs on its own accord, regardless of its speed</w:t>
      </w:r>
    </w:p>
    <w:p w:rsidR="004957CC" w:rsidRDefault="004957CC" w:rsidP="004957CC">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Thermodynamics tells of the direction and extent of a reaction but nothing about rate</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Seeking a Criterion for Spontaneity</w:t>
      </w:r>
    </w:p>
    <w:p w:rsidR="004957CC" w:rsidRDefault="004957CC" w:rsidP="004957CC">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To understand why processes are spontaneous, more ways in which the state of a system can change must be observed</w:t>
      </w:r>
    </w:p>
    <w:p w:rsidR="004957CC" w:rsidRDefault="004957CC" w:rsidP="004957CC">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This includes: temperature, internal energy, and enthalpy</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Reversible and Irreversible Processes</w:t>
      </w:r>
    </w:p>
    <w:p w:rsidR="004957CC" w:rsidRDefault="004957CC" w:rsidP="004957CC">
      <w:pPr>
        <w:pStyle w:val="ListParagraph"/>
        <w:numPr>
          <w:ilvl w:val="2"/>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Reversible process</w:t>
      </w:r>
      <w:r>
        <w:rPr>
          <w:rFonts w:asciiTheme="majorHAnsi" w:hAnsiTheme="majorHAnsi" w:cstheme="majorHAnsi"/>
          <w:color w:val="000000" w:themeColor="text1"/>
          <w:szCs w:val="28"/>
        </w:rPr>
        <w:t>: a specific way in</w:t>
      </w:r>
      <w:bookmarkStart w:id="0" w:name="_GoBack"/>
      <w:bookmarkEnd w:id="0"/>
      <w:r>
        <w:rPr>
          <w:rFonts w:asciiTheme="majorHAnsi" w:hAnsiTheme="majorHAnsi" w:cstheme="majorHAnsi"/>
          <w:color w:val="000000" w:themeColor="text1"/>
          <w:szCs w:val="28"/>
        </w:rPr>
        <w:t xml:space="preserve"> which a system changes its state</w:t>
      </w:r>
    </w:p>
    <w:p w:rsidR="004957CC" w:rsidRDefault="004957CC" w:rsidP="004957CC">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change o</w:t>
      </w:r>
      <w:r w:rsidR="00304EF2">
        <w:rPr>
          <w:rFonts w:asciiTheme="majorHAnsi" w:hAnsiTheme="majorHAnsi" w:cstheme="majorHAnsi"/>
          <w:color w:val="000000" w:themeColor="text1"/>
          <w:szCs w:val="28"/>
        </w:rPr>
        <w:t>c</w:t>
      </w:r>
      <w:r>
        <w:rPr>
          <w:rFonts w:asciiTheme="majorHAnsi" w:hAnsiTheme="majorHAnsi" w:cstheme="majorHAnsi"/>
          <w:color w:val="000000" w:themeColor="text1"/>
          <w:szCs w:val="28"/>
        </w:rPr>
        <w:t>curs in such a way that the system and surroundings can be restored to their original states by exactly reversing the change</w:t>
      </w:r>
      <w:r>
        <w:rPr>
          <w:rFonts w:asciiTheme="majorHAnsi" w:hAnsiTheme="majorHAnsi" w:cstheme="majorHAnsi"/>
          <w:color w:val="000000" w:themeColor="text1"/>
          <w:szCs w:val="28"/>
        </w:rPr>
        <w:tab/>
      </w:r>
    </w:p>
    <w:p w:rsidR="004957CC" w:rsidRDefault="004957CC" w:rsidP="004957CC">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This yields no net change to the system or surroundings</w:t>
      </w:r>
    </w:p>
    <w:p w:rsidR="004957CC" w:rsidRDefault="004957CC" w:rsidP="004957CC">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 reversible change produces the maximum amount of work that can be done by a system on its surroundings</w:t>
      </w:r>
    </w:p>
    <w:p w:rsidR="004957CC" w:rsidRDefault="004957CC" w:rsidP="002F4813">
      <w:pPr>
        <w:pStyle w:val="ListParagraph"/>
        <w:numPr>
          <w:ilvl w:val="3"/>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Irreversible process</w:t>
      </w:r>
      <w:r>
        <w:rPr>
          <w:rFonts w:asciiTheme="majorHAnsi" w:hAnsiTheme="majorHAnsi" w:cstheme="majorHAnsi"/>
          <w:color w:val="000000" w:themeColor="text1"/>
          <w:szCs w:val="28"/>
        </w:rPr>
        <w:t>: one that cannot simply be reversed to restore the system and its surroundings to their original states</w:t>
      </w:r>
    </w:p>
    <w:p w:rsidR="004957CC" w:rsidRDefault="002F4813" w:rsidP="002F481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Examining aspects or reversible and irreversible reactions with heat shows that infinitesimally small differences must be considered</w:t>
      </w:r>
    </w:p>
    <w:p w:rsidR="002F4813" w:rsidRDefault="002F4813" w:rsidP="002F481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Reversible processes are those that reverse direction whenever an infi</w:t>
      </w:r>
      <w:r w:rsidR="00304EF2">
        <w:rPr>
          <w:rFonts w:asciiTheme="majorHAnsi" w:hAnsiTheme="majorHAnsi" w:cstheme="majorHAnsi"/>
          <w:color w:val="000000" w:themeColor="text1"/>
          <w:szCs w:val="28"/>
        </w:rPr>
        <w:t>ni</w:t>
      </w:r>
      <w:r>
        <w:rPr>
          <w:rFonts w:asciiTheme="majorHAnsi" w:hAnsiTheme="majorHAnsi" w:cstheme="majorHAnsi"/>
          <w:color w:val="000000" w:themeColor="text1"/>
          <w:szCs w:val="28"/>
        </w:rPr>
        <w:t xml:space="preserve">tesimal change is made in some property of the system </w:t>
      </w:r>
    </w:p>
    <w:p w:rsidR="002F4813" w:rsidRDefault="002F4813" w:rsidP="002F4813">
      <w:pPr>
        <w:pStyle w:val="ListParagraph"/>
        <w:numPr>
          <w:ilvl w:val="2"/>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Isothermal process</w:t>
      </w:r>
      <w:r>
        <w:rPr>
          <w:rFonts w:asciiTheme="majorHAnsi" w:hAnsiTheme="majorHAnsi" w:cstheme="majorHAnsi"/>
          <w:color w:val="000000" w:themeColor="text1"/>
          <w:szCs w:val="28"/>
        </w:rPr>
        <w:t xml:space="preserve">: the expansion of an ideal gas at constant temperature </w:t>
      </w:r>
    </w:p>
    <w:p w:rsidR="0091196A" w:rsidRDefault="00E2618E" w:rsidP="0091196A">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Because the gas expands with no internal pressure, it does no P-V work on the surroundings </w:t>
      </w:r>
    </w:p>
    <w:p w:rsidR="00E2618E" w:rsidRDefault="00E2618E" w:rsidP="00E2618E">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piston can be used to compress the gas back to its original state, but doing so requires that the surroundings do work on the syste4m, meaning that w &gt; 0</w:t>
      </w:r>
    </w:p>
    <w:p w:rsidR="00E2618E" w:rsidRDefault="00E2618E" w:rsidP="00E2618E">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Thus, the path that restores the system to its original state requires a different value of w than the path by which the system was first changed</w:t>
      </w:r>
    </w:p>
    <w:p w:rsidR="00E2618E" w:rsidRDefault="00E2618E" w:rsidP="00E2618E">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This indicates that the process is irreversible</w:t>
      </w:r>
    </w:p>
    <w:p w:rsidR="00E2618E" w:rsidRPr="00610E51" w:rsidRDefault="00E2618E" w:rsidP="00E2618E">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Any spontaneous process is irreversible</w:t>
      </w:r>
    </w:p>
    <w:p w:rsidR="00610E51" w:rsidRDefault="00610E51" w:rsidP="00610E51">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Entropy and the Second Law of Thermodynamics</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Relationship between Entropy and Heat</w:t>
      </w:r>
    </w:p>
    <w:p w:rsidR="00E2618E" w:rsidRDefault="006E00EB" w:rsidP="00E2618E">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entropy S, of a system is a state function just like inter energy, E, and enthalpy, H</w:t>
      </w:r>
    </w:p>
    <w:p w:rsidR="006E00EB" w:rsidRPr="006E00EB" w:rsidRDefault="006E00EB" w:rsidP="006E00EB">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Thus</w:t>
      </w:r>
      <w:r w:rsidR="008A71BA">
        <w:rPr>
          <w:rFonts w:asciiTheme="majorHAnsi" w:hAnsiTheme="majorHAnsi" w:cstheme="majorHAnsi"/>
          <w:color w:val="000000" w:themeColor="text1"/>
          <w:szCs w:val="28"/>
        </w:rPr>
        <w:t>,</w:t>
      </w:r>
      <w:r>
        <w:rPr>
          <w:rFonts w:asciiTheme="majorHAnsi" w:hAnsiTheme="majorHAnsi" w:cstheme="majorHAnsi"/>
          <w:color w:val="000000" w:themeColor="text1"/>
          <w:szCs w:val="28"/>
        </w:rPr>
        <w:t xml:space="preserve"> the change </w:t>
      </w:r>
      <m:oMath>
        <m:r>
          <w:rPr>
            <w:rFonts w:ascii="Cambria Math" w:hAnsi="Cambria Math" w:cstheme="majorHAnsi"/>
            <w:color w:val="000000" w:themeColor="text1"/>
            <w:szCs w:val="28"/>
          </w:rPr>
          <m:t>∆</m:t>
        </m:r>
      </m:oMath>
      <w:r>
        <w:rPr>
          <w:rFonts w:asciiTheme="majorHAnsi" w:eastAsiaTheme="minorEastAsia" w:hAnsiTheme="majorHAnsi" w:cstheme="majorHAnsi"/>
          <w:color w:val="000000" w:themeColor="text1"/>
          <w:szCs w:val="28"/>
        </w:rPr>
        <w:t>S in a system depends only on the initial and final states of the system and not on the path taken from one state to the other</w:t>
      </w:r>
    </w:p>
    <w:p w:rsidR="006E00EB" w:rsidRPr="006E00EB" w:rsidRDefault="006E00EB" w:rsidP="006E00EB">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For the special case of an isothermal process, </w:t>
      </w:r>
      <m:oMath>
        <m:r>
          <w:rPr>
            <w:rFonts w:ascii="Cambria Math" w:hAnsi="Cambria Math" w:cstheme="majorHAnsi"/>
            <w:color w:val="000000" w:themeColor="text1"/>
            <w:szCs w:val="28"/>
          </w:rPr>
          <m:t>∆</m:t>
        </m:r>
      </m:oMath>
      <w:r>
        <w:rPr>
          <w:rFonts w:asciiTheme="majorHAnsi" w:eastAsiaTheme="minorEastAsia" w:hAnsiTheme="majorHAnsi" w:cstheme="majorHAnsi"/>
          <w:color w:val="000000" w:themeColor="text1"/>
          <w:szCs w:val="28"/>
        </w:rPr>
        <w:t>S is equal to the heat that would be transferred if the process were reversible, q</w:t>
      </w:r>
      <w:r>
        <w:rPr>
          <w:rFonts w:asciiTheme="majorHAnsi" w:eastAsiaTheme="minorEastAsia" w:hAnsiTheme="majorHAnsi" w:cstheme="majorHAnsi"/>
          <w:color w:val="000000" w:themeColor="text1"/>
          <w:szCs w:val="28"/>
          <w:vertAlign w:val="subscript"/>
        </w:rPr>
        <w:t>rev</w:t>
      </w:r>
      <w:r>
        <w:rPr>
          <w:rFonts w:asciiTheme="majorHAnsi" w:eastAsiaTheme="minorEastAsia" w:hAnsiTheme="majorHAnsi" w:cstheme="majorHAnsi"/>
          <w:color w:val="000000" w:themeColor="text1"/>
          <w:szCs w:val="28"/>
        </w:rPr>
        <w:t xml:space="preserve">, divided by the absolute temperature at which the process occurs: </w:t>
      </w:r>
    </w:p>
    <w:p w:rsidR="006E00EB" w:rsidRDefault="006E00EB" w:rsidP="006E00EB">
      <w:pPr>
        <w:pStyle w:val="ListParagraph"/>
        <w:numPr>
          <w:ilvl w:val="5"/>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m:t>
        </m:r>
        <m:r>
          <w:rPr>
            <w:rFonts w:ascii="Cambria Math" w:hAnsi="Cambria Math" w:cstheme="majorHAnsi"/>
            <w:color w:val="000000" w:themeColor="text1"/>
            <w:szCs w:val="28"/>
          </w:rPr>
          <m:t>S=</m:t>
        </m:r>
        <m:f>
          <m:fPr>
            <m:ctrlPr>
              <w:rPr>
                <w:rFonts w:ascii="Cambria Math" w:hAnsi="Cambria Math" w:cstheme="majorHAnsi"/>
                <w:i/>
                <w:color w:val="000000" w:themeColor="text1"/>
                <w:szCs w:val="28"/>
              </w:rPr>
            </m:ctrlPr>
          </m:fPr>
          <m:num>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q</m:t>
                </m:r>
              </m:e>
              <m:sub>
                <m:r>
                  <w:rPr>
                    <w:rFonts w:ascii="Cambria Math" w:hAnsi="Cambria Math" w:cstheme="majorHAnsi"/>
                    <w:color w:val="000000" w:themeColor="text1"/>
                    <w:szCs w:val="28"/>
                  </w:rPr>
                  <m:t>rev</m:t>
                </m:r>
              </m:sub>
            </m:sSub>
          </m:num>
          <m:den>
            <m:r>
              <w:rPr>
                <w:rFonts w:ascii="Cambria Math" w:hAnsi="Cambria Math" w:cstheme="majorHAnsi"/>
                <w:color w:val="000000" w:themeColor="text1"/>
                <w:szCs w:val="28"/>
              </w:rPr>
              <m:t>T</m:t>
            </m:r>
          </m:den>
        </m:f>
      </m:oMath>
    </w:p>
    <w:p w:rsidR="00610E51" w:rsidRPr="006E00EB" w:rsidRDefault="00610E51" w:rsidP="00610E51">
      <w:pPr>
        <w:pStyle w:val="ListParagraph"/>
        <w:numPr>
          <w:ilvl w:val="1"/>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w:lastRenderedPageBreak/>
          <m:t>∆</m:t>
        </m:r>
      </m:oMath>
      <w:r>
        <w:rPr>
          <w:rFonts w:asciiTheme="majorHAnsi" w:eastAsiaTheme="minorEastAsia" w:hAnsiTheme="majorHAnsi" w:cstheme="majorHAnsi"/>
          <w:color w:val="000000" w:themeColor="text1"/>
          <w:szCs w:val="28"/>
        </w:rPr>
        <w:t>S for Phase Changes</w:t>
      </w:r>
    </w:p>
    <w:p w:rsidR="006E00EB" w:rsidRDefault="006E00EB" w:rsidP="006E00EB">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 </w:t>
      </w:r>
      <w:r w:rsidR="008A71BA">
        <w:rPr>
          <w:rFonts w:asciiTheme="majorHAnsi" w:hAnsiTheme="majorHAnsi" w:cstheme="majorHAnsi"/>
          <w:color w:val="000000" w:themeColor="text1"/>
          <w:szCs w:val="28"/>
        </w:rPr>
        <w:t>melting</w:t>
      </w:r>
      <w:r>
        <w:rPr>
          <w:rFonts w:asciiTheme="majorHAnsi" w:hAnsiTheme="majorHAnsi" w:cstheme="majorHAnsi"/>
          <w:color w:val="000000" w:themeColor="text1"/>
          <w:szCs w:val="28"/>
        </w:rPr>
        <w:t xml:space="preserve"> of a </w:t>
      </w:r>
      <w:r w:rsidR="008A71BA">
        <w:rPr>
          <w:rFonts w:asciiTheme="majorHAnsi" w:hAnsiTheme="majorHAnsi" w:cstheme="majorHAnsi"/>
          <w:color w:val="000000" w:themeColor="text1"/>
          <w:szCs w:val="28"/>
        </w:rPr>
        <w:t>substance</w:t>
      </w:r>
      <w:r>
        <w:rPr>
          <w:rFonts w:asciiTheme="majorHAnsi" w:hAnsiTheme="majorHAnsi" w:cstheme="majorHAnsi"/>
          <w:color w:val="000000" w:themeColor="text1"/>
          <w:szCs w:val="28"/>
        </w:rPr>
        <w:t xml:space="preserve"> at its melting point and the vaporization of a substance at its boiling point are isothermal processes </w:t>
      </w:r>
    </w:p>
    <w:p w:rsidR="006E00EB" w:rsidRPr="006E00EB" w:rsidRDefault="006E00EB" w:rsidP="006E00EB">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We can achieve this change by adding heat to the system from the surroundings: </w:t>
      </w:r>
      <m:oMath>
        <m:r>
          <w:rPr>
            <w:rFonts w:ascii="Cambria Math" w:hAnsi="Cambria Math" w:cstheme="majorHAnsi"/>
            <w:color w:val="000000" w:themeColor="text1"/>
            <w:szCs w:val="28"/>
          </w:rPr>
          <m:t>q=∆</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H</m:t>
            </m:r>
          </m:e>
          <m:sub>
            <m:r>
              <w:rPr>
                <w:rFonts w:ascii="Cambria Math" w:hAnsi="Cambria Math" w:cstheme="majorHAnsi"/>
                <w:color w:val="000000" w:themeColor="text1"/>
                <w:szCs w:val="28"/>
              </w:rPr>
              <m:t>fusion</m:t>
            </m:r>
          </m:sub>
        </m:sSub>
      </m:oMath>
      <w:r>
        <w:rPr>
          <w:rFonts w:asciiTheme="majorHAnsi" w:eastAsiaTheme="minorEastAsia" w:hAnsiTheme="majorHAnsi" w:cstheme="majorHAnsi"/>
          <w:color w:val="000000" w:themeColor="text1"/>
          <w:szCs w:val="28"/>
        </w:rPr>
        <w:t xml:space="preserve">, where the heat of fusion is the heat of melting </w:t>
      </w:r>
    </w:p>
    <w:p w:rsidR="006E00EB" w:rsidRPr="006E00EB" w:rsidRDefault="006E00EB" w:rsidP="006E00EB">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If heat is added slowly, raising the temperature of the surroundings just above 0</w:t>
      </w:r>
      <w:r w:rsidR="008A71BA">
        <w:rPr>
          <w:rFonts w:ascii="Calibri Light" w:eastAsiaTheme="minorEastAsia" w:hAnsi="Calibri Light" w:cs="Calibri Light"/>
          <w:color w:val="000000" w:themeColor="text1"/>
          <w:szCs w:val="28"/>
        </w:rPr>
        <w:t>°</w:t>
      </w:r>
      <w:r w:rsidR="008A71BA">
        <w:rPr>
          <w:rFonts w:asciiTheme="majorHAnsi" w:eastAsiaTheme="minorEastAsia" w:hAnsiTheme="majorHAnsi" w:cstheme="majorHAnsi"/>
          <w:color w:val="000000" w:themeColor="text1"/>
          <w:szCs w:val="28"/>
        </w:rPr>
        <w:t xml:space="preserve"> </w:t>
      </w:r>
      <w:r>
        <w:rPr>
          <w:rFonts w:asciiTheme="majorHAnsi" w:eastAsiaTheme="minorEastAsia" w:hAnsiTheme="majorHAnsi" w:cstheme="majorHAnsi"/>
          <w:color w:val="000000" w:themeColor="text1"/>
          <w:szCs w:val="28"/>
        </w:rPr>
        <w:t>Celsius</w:t>
      </w:r>
    </w:p>
    <w:p w:rsidR="006E00EB" w:rsidRPr="00610E51" w:rsidRDefault="006E00EB" w:rsidP="006E00EB">
      <w:pPr>
        <w:pStyle w:val="ListParagraph"/>
        <w:numPr>
          <w:ilvl w:val="5"/>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When we make the change in this fashion, the process is reversible because we can reverse it by </w:t>
      </w:r>
      <w:r w:rsidR="008A71BA">
        <w:rPr>
          <w:rFonts w:asciiTheme="majorHAnsi" w:eastAsiaTheme="minorEastAsia" w:hAnsiTheme="majorHAnsi" w:cstheme="majorHAnsi"/>
          <w:color w:val="000000" w:themeColor="text1"/>
          <w:szCs w:val="28"/>
        </w:rPr>
        <w:t>infinitely</w:t>
      </w:r>
      <w:r>
        <w:rPr>
          <w:rFonts w:asciiTheme="majorHAnsi" w:eastAsiaTheme="minorEastAsia" w:hAnsiTheme="majorHAnsi" w:cstheme="majorHAnsi"/>
          <w:color w:val="000000" w:themeColor="text1"/>
          <w:szCs w:val="28"/>
        </w:rPr>
        <w:t xml:space="preserve"> slowly removing the same amount of heat from the system</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Second Law of Thermodynamics</w:t>
      </w:r>
    </w:p>
    <w:p w:rsidR="006E00EB" w:rsidRDefault="006E00EB" w:rsidP="006E00EB">
      <w:pPr>
        <w:pStyle w:val="ListParagraph"/>
        <w:numPr>
          <w:ilvl w:val="2"/>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Second law of ther</w:t>
      </w:r>
      <w:r>
        <w:rPr>
          <w:rFonts w:asciiTheme="majorHAnsi" w:hAnsiTheme="majorHAnsi" w:cstheme="majorHAnsi"/>
          <w:color w:val="000000" w:themeColor="text1"/>
          <w:szCs w:val="28"/>
        </w:rPr>
        <w:t xml:space="preserve">modynamics: any reversible process results in an increase in the entropy of the </w:t>
      </w:r>
      <w:r w:rsidR="008A71BA">
        <w:rPr>
          <w:rFonts w:asciiTheme="majorHAnsi" w:hAnsiTheme="majorHAnsi" w:cstheme="majorHAnsi"/>
          <w:color w:val="000000" w:themeColor="text1"/>
          <w:szCs w:val="28"/>
        </w:rPr>
        <w:t>universe</w:t>
      </w:r>
      <w:r>
        <w:rPr>
          <w:rFonts w:asciiTheme="majorHAnsi" w:hAnsiTheme="majorHAnsi" w:cstheme="majorHAnsi"/>
          <w:color w:val="000000" w:themeColor="text1"/>
          <w:szCs w:val="28"/>
        </w:rPr>
        <w:t xml:space="preserve">, whereas any reversible </w:t>
      </w:r>
      <w:r w:rsidR="008A71BA">
        <w:rPr>
          <w:rFonts w:asciiTheme="majorHAnsi" w:hAnsiTheme="majorHAnsi" w:cstheme="majorHAnsi"/>
          <w:color w:val="000000" w:themeColor="text1"/>
          <w:szCs w:val="28"/>
        </w:rPr>
        <w:t>process</w:t>
      </w:r>
      <w:r>
        <w:rPr>
          <w:rFonts w:asciiTheme="majorHAnsi" w:hAnsiTheme="majorHAnsi" w:cstheme="majorHAnsi"/>
          <w:color w:val="000000" w:themeColor="text1"/>
          <w:szCs w:val="28"/>
        </w:rPr>
        <w:t xml:space="preserve"> results in no change in the entropy of the universe</w:t>
      </w:r>
    </w:p>
    <w:p w:rsidR="006E00EB" w:rsidRPr="006E00EB" w:rsidRDefault="009E4C83" w:rsidP="006E00EB">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Reversible</w:t>
      </w:r>
      <w:r w:rsidR="006E00EB">
        <w:rPr>
          <w:rFonts w:asciiTheme="majorHAnsi" w:hAnsiTheme="majorHAnsi" w:cstheme="majorHAnsi"/>
          <w:color w:val="000000" w:themeColor="text1"/>
          <w:szCs w:val="28"/>
        </w:rPr>
        <w:t xml:space="preserve"> process: </w:t>
      </w:r>
      <m:oMath>
        <m:r>
          <w:rPr>
            <w:rFonts w:ascii="Cambria Math" w:hAnsi="Cambria Math" w:cstheme="majorHAnsi"/>
            <w:color w:val="000000" w:themeColor="text1"/>
            <w:szCs w:val="28"/>
          </w:rPr>
          <m:t>∆</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S</m:t>
            </m:r>
          </m:e>
          <m:sub>
            <m:r>
              <w:rPr>
                <w:rFonts w:ascii="Cambria Math" w:hAnsi="Cambria Math" w:cstheme="majorHAnsi"/>
                <w:color w:val="000000" w:themeColor="text1"/>
                <w:szCs w:val="28"/>
              </w:rPr>
              <m:t>univ</m:t>
            </m:r>
          </m:sub>
        </m:sSub>
        <m:r>
          <w:rPr>
            <w:rFonts w:ascii="Cambria Math" w:hAnsi="Cambria Math" w:cstheme="majorHAnsi"/>
            <w:color w:val="000000" w:themeColor="text1"/>
            <w:szCs w:val="28"/>
          </w:rPr>
          <m:t>=∆</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S</m:t>
            </m:r>
          </m:e>
          <m:sub>
            <m:r>
              <w:rPr>
                <w:rFonts w:ascii="Cambria Math" w:hAnsi="Cambria Math" w:cstheme="majorHAnsi"/>
                <w:color w:val="000000" w:themeColor="text1"/>
                <w:szCs w:val="28"/>
              </w:rPr>
              <m:t>sys</m:t>
            </m:r>
          </m:sub>
        </m:sSub>
        <m:r>
          <w:rPr>
            <w:rFonts w:ascii="Cambria Math" w:hAnsi="Cambria Math" w:cstheme="majorHAnsi"/>
            <w:color w:val="000000" w:themeColor="text1"/>
            <w:szCs w:val="28"/>
          </w:rPr>
          <m:t>+∆</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S</m:t>
            </m:r>
          </m:e>
          <m:sub>
            <m:r>
              <w:rPr>
                <w:rFonts w:ascii="Cambria Math" w:hAnsi="Cambria Math" w:cstheme="majorHAnsi"/>
                <w:color w:val="000000" w:themeColor="text1"/>
                <w:szCs w:val="28"/>
              </w:rPr>
              <m:t>surr</m:t>
            </m:r>
          </m:sub>
        </m:sSub>
        <m:r>
          <w:rPr>
            <w:rFonts w:ascii="Cambria Math" w:hAnsi="Cambria Math" w:cstheme="majorHAnsi"/>
            <w:color w:val="000000" w:themeColor="text1"/>
            <w:szCs w:val="28"/>
          </w:rPr>
          <m:t>=0</m:t>
        </m:r>
      </m:oMath>
    </w:p>
    <w:p w:rsidR="006E00EB" w:rsidRPr="009E4C83" w:rsidRDefault="006E00EB" w:rsidP="006E00EB">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Irreversible process: </w:t>
      </w:r>
      <m:oMath>
        <m:r>
          <w:rPr>
            <w:rFonts w:ascii="Cambria Math" w:eastAsiaTheme="minorEastAsia" w:hAnsi="Cambria Math" w:cstheme="majorHAnsi"/>
            <w:color w:val="000000" w:themeColor="text1"/>
            <w:szCs w:val="28"/>
          </w:rPr>
          <m:t>∆</m:t>
        </m:r>
        <m:sSub>
          <m:sSubPr>
            <m:ctrlPr>
              <w:rPr>
                <w:rFonts w:ascii="Cambria Math" w:eastAsiaTheme="minorEastAsia" w:hAnsi="Cambria Math" w:cstheme="majorHAnsi"/>
                <w:i/>
                <w:color w:val="000000" w:themeColor="text1"/>
                <w:szCs w:val="28"/>
              </w:rPr>
            </m:ctrlPr>
          </m:sSubPr>
          <m:e>
            <m:r>
              <w:rPr>
                <w:rFonts w:ascii="Cambria Math" w:eastAsiaTheme="minorEastAsia" w:hAnsi="Cambria Math" w:cstheme="majorHAnsi"/>
                <w:color w:val="000000" w:themeColor="text1"/>
                <w:szCs w:val="28"/>
              </w:rPr>
              <m:t>S</m:t>
            </m:r>
          </m:e>
          <m:sub>
            <m:r>
              <w:rPr>
                <w:rFonts w:ascii="Cambria Math" w:eastAsiaTheme="minorEastAsia" w:hAnsi="Cambria Math" w:cstheme="majorHAnsi"/>
                <w:color w:val="000000" w:themeColor="text1"/>
                <w:szCs w:val="28"/>
              </w:rPr>
              <m:t>univ</m:t>
            </m:r>
          </m:sub>
        </m:sSub>
        <m:r>
          <w:rPr>
            <w:rFonts w:ascii="Cambria Math" w:eastAsiaTheme="minorEastAsia" w:hAnsi="Cambria Math" w:cstheme="majorHAnsi"/>
            <w:color w:val="000000" w:themeColor="text1"/>
            <w:szCs w:val="28"/>
          </w:rPr>
          <m:t>=∆</m:t>
        </m:r>
        <m:sSub>
          <m:sSubPr>
            <m:ctrlPr>
              <w:rPr>
                <w:rFonts w:ascii="Cambria Math" w:eastAsiaTheme="minorEastAsia" w:hAnsi="Cambria Math" w:cstheme="majorHAnsi"/>
                <w:i/>
                <w:color w:val="000000" w:themeColor="text1"/>
                <w:szCs w:val="28"/>
              </w:rPr>
            </m:ctrlPr>
          </m:sSubPr>
          <m:e>
            <m:r>
              <w:rPr>
                <w:rFonts w:ascii="Cambria Math" w:eastAsiaTheme="minorEastAsia" w:hAnsi="Cambria Math" w:cstheme="majorHAnsi"/>
                <w:color w:val="000000" w:themeColor="text1"/>
                <w:szCs w:val="28"/>
              </w:rPr>
              <m:t>S</m:t>
            </m:r>
          </m:e>
          <m:sub>
            <m:r>
              <w:rPr>
                <w:rFonts w:ascii="Cambria Math" w:eastAsiaTheme="minorEastAsia" w:hAnsi="Cambria Math" w:cstheme="majorHAnsi"/>
                <w:color w:val="000000" w:themeColor="text1"/>
                <w:szCs w:val="28"/>
              </w:rPr>
              <m:t>sys</m:t>
            </m:r>
          </m:sub>
        </m:sSub>
        <m:r>
          <w:rPr>
            <w:rFonts w:ascii="Cambria Math" w:eastAsiaTheme="minorEastAsia" w:hAnsi="Cambria Math" w:cstheme="majorHAnsi"/>
            <w:color w:val="000000" w:themeColor="text1"/>
            <w:szCs w:val="28"/>
          </w:rPr>
          <m:t>+∆</m:t>
        </m:r>
        <m:sSub>
          <m:sSubPr>
            <m:ctrlPr>
              <w:rPr>
                <w:rFonts w:ascii="Cambria Math" w:eastAsiaTheme="minorEastAsia" w:hAnsi="Cambria Math" w:cstheme="majorHAnsi"/>
                <w:i/>
                <w:color w:val="000000" w:themeColor="text1"/>
                <w:szCs w:val="28"/>
              </w:rPr>
            </m:ctrlPr>
          </m:sSubPr>
          <m:e>
            <m:r>
              <w:rPr>
                <w:rFonts w:ascii="Cambria Math" w:eastAsiaTheme="minorEastAsia" w:hAnsi="Cambria Math" w:cstheme="majorHAnsi"/>
                <w:color w:val="000000" w:themeColor="text1"/>
                <w:szCs w:val="28"/>
              </w:rPr>
              <m:t>S</m:t>
            </m:r>
          </m:e>
          <m:sub>
            <m:r>
              <w:rPr>
                <w:rFonts w:ascii="Cambria Math" w:eastAsiaTheme="minorEastAsia" w:hAnsi="Cambria Math" w:cstheme="majorHAnsi"/>
                <w:color w:val="000000" w:themeColor="text1"/>
                <w:szCs w:val="28"/>
              </w:rPr>
              <m:t>surr</m:t>
            </m:r>
          </m:sub>
        </m:sSub>
        <m:r>
          <w:rPr>
            <w:rFonts w:ascii="Cambria Math" w:eastAsiaTheme="minorEastAsia" w:hAnsi="Cambria Math" w:cstheme="majorHAnsi"/>
            <w:color w:val="000000" w:themeColor="text1"/>
            <w:szCs w:val="28"/>
          </w:rPr>
          <m:t>&gt;0</m:t>
        </m:r>
      </m:oMath>
    </w:p>
    <w:p w:rsidR="009E4C83" w:rsidRPr="00610E51" w:rsidRDefault="009E4C83" w:rsidP="009E4C83">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Because spontaneous processes are irreversible, we can say that the entropy of the universe increases in any spontaneous process</w:t>
      </w:r>
    </w:p>
    <w:p w:rsidR="00610E51" w:rsidRDefault="00610E51" w:rsidP="00610E51">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The Molecular Interpretation of Entropy and the Third Law of Thermodynamics</w:t>
      </w:r>
    </w:p>
    <w:p w:rsidR="00610E51" w:rsidRDefault="009E4C83"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Expansion of a Gas at the Molecular Level</w:t>
      </w:r>
    </w:p>
    <w:p w:rsidR="009E4C83" w:rsidRDefault="009E4C83" w:rsidP="009E4C8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With four possible arrangements for two molecules, there is random </w:t>
      </w:r>
      <w:r w:rsidR="008A71BA">
        <w:rPr>
          <w:rFonts w:asciiTheme="majorHAnsi" w:hAnsiTheme="majorHAnsi" w:cstheme="majorHAnsi"/>
          <w:color w:val="000000" w:themeColor="text1"/>
          <w:szCs w:val="28"/>
        </w:rPr>
        <w:t>motion,</w:t>
      </w:r>
      <w:r>
        <w:rPr>
          <w:rFonts w:asciiTheme="majorHAnsi" w:hAnsiTheme="majorHAnsi" w:cstheme="majorHAnsi"/>
          <w:color w:val="000000" w:themeColor="text1"/>
          <w:szCs w:val="28"/>
        </w:rPr>
        <w:t xml:space="preserve"> so all </w:t>
      </w:r>
      <w:r w:rsidR="008A71BA">
        <w:rPr>
          <w:rFonts w:asciiTheme="majorHAnsi" w:hAnsiTheme="majorHAnsi" w:cstheme="majorHAnsi"/>
          <w:color w:val="000000" w:themeColor="text1"/>
          <w:szCs w:val="28"/>
        </w:rPr>
        <w:t>arrangements</w:t>
      </w:r>
      <w:r>
        <w:rPr>
          <w:rFonts w:asciiTheme="majorHAnsi" w:hAnsiTheme="majorHAnsi" w:cstheme="majorHAnsi"/>
          <w:color w:val="000000" w:themeColor="text1"/>
          <w:szCs w:val="28"/>
        </w:rPr>
        <w:t xml:space="preserve"> are equally likely</w:t>
      </w:r>
    </w:p>
    <w:p w:rsidR="009E4C83" w:rsidRDefault="004E2311" w:rsidP="009E4C8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Because the probability that each </w:t>
      </w:r>
      <w:r w:rsidR="008A71BA">
        <w:rPr>
          <w:rFonts w:asciiTheme="majorHAnsi" w:hAnsiTheme="majorHAnsi" w:cstheme="majorHAnsi"/>
          <w:color w:val="000000" w:themeColor="text1"/>
          <w:szCs w:val="28"/>
        </w:rPr>
        <w:t>molecule</w:t>
      </w:r>
      <w:r>
        <w:rPr>
          <w:rFonts w:asciiTheme="majorHAnsi" w:hAnsiTheme="majorHAnsi" w:cstheme="majorHAnsi"/>
          <w:color w:val="000000" w:themeColor="text1"/>
          <w:szCs w:val="28"/>
        </w:rPr>
        <w:t xml:space="preserve"> in in the left flask is ½, then the probability of both is 1/4 </w:t>
      </w:r>
    </w:p>
    <w:p w:rsidR="004E2311" w:rsidRPr="004E2311" w:rsidRDefault="004E2311" w:rsidP="004E2311">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If applied to all three gas </w:t>
      </w:r>
      <w:r w:rsidR="008A71BA">
        <w:rPr>
          <w:rFonts w:asciiTheme="majorHAnsi" w:hAnsiTheme="majorHAnsi" w:cstheme="majorHAnsi"/>
          <w:color w:val="000000" w:themeColor="text1"/>
          <w:szCs w:val="28"/>
        </w:rPr>
        <w:t>molecules</w:t>
      </w:r>
      <w:r>
        <w:rPr>
          <w:rFonts w:asciiTheme="majorHAnsi" w:hAnsiTheme="majorHAnsi" w:cstheme="majorHAnsi"/>
          <w:color w:val="000000" w:themeColor="text1"/>
          <w:szCs w:val="28"/>
        </w:rPr>
        <w:t xml:space="preserve">, the probability that all three are in the left flask together is </w:t>
      </w:r>
      <m:oMath>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m:t>
            </m:r>
            <m:f>
              <m:fPr>
                <m:ctrlPr>
                  <w:rPr>
                    <w:rFonts w:ascii="Cambria Math" w:hAnsi="Cambria Math" w:cstheme="majorHAnsi"/>
                    <w:i/>
                    <w:color w:val="000000" w:themeColor="text1"/>
                    <w:szCs w:val="28"/>
                  </w:rPr>
                </m:ctrlPr>
              </m:fPr>
              <m:num>
                <m:r>
                  <w:rPr>
                    <w:rFonts w:ascii="Cambria Math" w:hAnsi="Cambria Math" w:cstheme="majorHAnsi"/>
                    <w:color w:val="000000" w:themeColor="text1"/>
                    <w:szCs w:val="28"/>
                  </w:rPr>
                  <m:t>1</m:t>
                </m:r>
              </m:num>
              <m:den>
                <m:r>
                  <w:rPr>
                    <w:rFonts w:ascii="Cambria Math" w:hAnsi="Cambria Math" w:cstheme="majorHAnsi"/>
                    <w:color w:val="000000" w:themeColor="text1"/>
                    <w:szCs w:val="28"/>
                  </w:rPr>
                  <m:t>2</m:t>
                </m:r>
              </m:den>
            </m:f>
            <m:r>
              <w:rPr>
                <w:rFonts w:ascii="Cambria Math" w:hAnsi="Cambria Math" w:cstheme="majorHAnsi"/>
                <w:color w:val="000000" w:themeColor="text1"/>
                <w:szCs w:val="28"/>
              </w:rPr>
              <m:t>)</m:t>
            </m:r>
          </m:e>
          <m:sup>
            <m:r>
              <w:rPr>
                <w:rFonts w:ascii="Cambria Math" w:hAnsi="Cambria Math" w:cstheme="majorHAnsi"/>
                <w:color w:val="000000" w:themeColor="text1"/>
                <w:szCs w:val="28"/>
              </w:rPr>
              <m:t>3</m:t>
            </m:r>
          </m:sup>
        </m:sSup>
        <m:r>
          <w:rPr>
            <w:rFonts w:ascii="Cambria Math" w:hAnsi="Cambria Math" w:cstheme="majorHAnsi"/>
            <w:color w:val="000000" w:themeColor="text1"/>
            <w:szCs w:val="28"/>
          </w:rPr>
          <m:t>=</m:t>
        </m:r>
        <m:f>
          <m:fPr>
            <m:ctrlPr>
              <w:rPr>
                <w:rFonts w:ascii="Cambria Math" w:hAnsi="Cambria Math" w:cstheme="majorHAnsi"/>
                <w:i/>
                <w:color w:val="000000" w:themeColor="text1"/>
                <w:szCs w:val="28"/>
              </w:rPr>
            </m:ctrlPr>
          </m:fPr>
          <m:num>
            <m:r>
              <w:rPr>
                <w:rFonts w:ascii="Cambria Math" w:hAnsi="Cambria Math" w:cstheme="majorHAnsi"/>
                <w:color w:val="000000" w:themeColor="text1"/>
                <w:szCs w:val="28"/>
              </w:rPr>
              <m:t>1</m:t>
            </m:r>
          </m:num>
          <m:den>
            <m:r>
              <w:rPr>
                <w:rFonts w:ascii="Cambria Math" w:hAnsi="Cambria Math" w:cstheme="majorHAnsi"/>
                <w:color w:val="000000" w:themeColor="text1"/>
                <w:szCs w:val="28"/>
              </w:rPr>
              <m:t>8</m:t>
            </m:r>
          </m:den>
        </m:f>
      </m:oMath>
    </w:p>
    <w:p w:rsidR="004E2311" w:rsidRPr="004E2311" w:rsidRDefault="004E2311" w:rsidP="004E2311">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With a mole of gas, the probability that all the molecules are in the left </w:t>
      </w:r>
      <w:r w:rsidR="008A71BA">
        <w:rPr>
          <w:rFonts w:asciiTheme="majorHAnsi" w:eastAsiaTheme="minorEastAsia" w:hAnsiTheme="majorHAnsi" w:cstheme="majorHAnsi"/>
          <w:color w:val="000000" w:themeColor="text1"/>
          <w:szCs w:val="28"/>
        </w:rPr>
        <w:t>flask</w:t>
      </w:r>
      <w:r>
        <w:rPr>
          <w:rFonts w:asciiTheme="majorHAnsi" w:eastAsiaTheme="minorEastAsia" w:hAnsiTheme="majorHAnsi" w:cstheme="majorHAnsi"/>
          <w:color w:val="000000" w:themeColor="text1"/>
          <w:szCs w:val="28"/>
        </w:rPr>
        <w:t xml:space="preserve"> at the same time is </w:t>
      </w:r>
      <m:oMath>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m:t>
            </m:r>
            <m:f>
              <m:fPr>
                <m:ctrlPr>
                  <w:rPr>
                    <w:rFonts w:ascii="Cambria Math" w:hAnsi="Cambria Math" w:cstheme="majorHAnsi"/>
                    <w:i/>
                    <w:color w:val="000000" w:themeColor="text1"/>
                    <w:szCs w:val="28"/>
                  </w:rPr>
                </m:ctrlPr>
              </m:fPr>
              <m:num>
                <m:r>
                  <w:rPr>
                    <w:rFonts w:ascii="Cambria Math" w:hAnsi="Cambria Math" w:cstheme="majorHAnsi"/>
                    <w:color w:val="000000" w:themeColor="text1"/>
                    <w:szCs w:val="28"/>
                  </w:rPr>
                  <m:t>1</m:t>
                </m:r>
              </m:num>
              <m:den>
                <m:r>
                  <w:rPr>
                    <w:rFonts w:ascii="Cambria Math" w:hAnsi="Cambria Math" w:cstheme="majorHAnsi"/>
                    <w:color w:val="000000" w:themeColor="text1"/>
                    <w:szCs w:val="28"/>
                  </w:rPr>
                  <m:t>2</m:t>
                </m:r>
              </m:den>
            </m:f>
            <m:r>
              <w:rPr>
                <w:rFonts w:ascii="Cambria Math" w:hAnsi="Cambria Math" w:cstheme="majorHAnsi"/>
                <w:color w:val="000000" w:themeColor="text1"/>
                <w:szCs w:val="28"/>
              </w:rPr>
              <m:t>)</m:t>
            </m:r>
          </m:e>
          <m:sup>
            <m:r>
              <w:rPr>
                <w:rFonts w:ascii="Cambria Math" w:hAnsi="Cambria Math" w:cstheme="majorHAnsi"/>
                <w:color w:val="000000" w:themeColor="text1"/>
                <w:szCs w:val="28"/>
              </w:rPr>
              <m:t>N</m:t>
            </m:r>
          </m:sup>
        </m:sSup>
      </m:oMath>
      <w:r>
        <w:rPr>
          <w:rFonts w:asciiTheme="majorHAnsi" w:eastAsiaTheme="minorEastAsia" w:hAnsiTheme="majorHAnsi" w:cstheme="majorHAnsi"/>
          <w:color w:val="000000" w:themeColor="text1"/>
          <w:szCs w:val="28"/>
        </w:rPr>
        <w:t>, where N=6.02 x 10</w:t>
      </w:r>
      <w:r>
        <w:rPr>
          <w:rFonts w:asciiTheme="majorHAnsi" w:eastAsiaTheme="minorEastAsia" w:hAnsiTheme="majorHAnsi" w:cstheme="majorHAnsi"/>
          <w:color w:val="000000" w:themeColor="text1"/>
          <w:szCs w:val="28"/>
          <w:vertAlign w:val="superscript"/>
        </w:rPr>
        <w:t>23</w:t>
      </w:r>
    </w:p>
    <w:p w:rsidR="004E2311" w:rsidRDefault="004E2311" w:rsidP="004E2311">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molecular view of gas expansion shows the tendency of the molecules to spread out</w:t>
      </w:r>
      <w:r w:rsidR="008A71BA">
        <w:rPr>
          <w:rFonts w:asciiTheme="majorHAnsi" w:hAnsiTheme="majorHAnsi" w:cstheme="majorHAnsi"/>
          <w:color w:val="000000" w:themeColor="text1"/>
          <w:szCs w:val="28"/>
        </w:rPr>
        <w:t xml:space="preserve"> amo</w:t>
      </w:r>
      <w:r>
        <w:rPr>
          <w:rFonts w:asciiTheme="majorHAnsi" w:hAnsiTheme="majorHAnsi" w:cstheme="majorHAnsi"/>
          <w:color w:val="000000" w:themeColor="text1"/>
          <w:szCs w:val="28"/>
        </w:rPr>
        <w:t>ng the different arrangements they can take</w:t>
      </w:r>
    </w:p>
    <w:p w:rsidR="004E2311" w:rsidRDefault="004E2311" w:rsidP="004E2311">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 most probable arrangement is one in which </w:t>
      </w:r>
      <w:r w:rsidR="008A71BA">
        <w:rPr>
          <w:rFonts w:asciiTheme="majorHAnsi" w:hAnsiTheme="majorHAnsi" w:cstheme="majorHAnsi"/>
          <w:color w:val="000000" w:themeColor="text1"/>
          <w:szCs w:val="28"/>
        </w:rPr>
        <w:t>there</w:t>
      </w:r>
      <w:r>
        <w:rPr>
          <w:rFonts w:asciiTheme="majorHAnsi" w:hAnsiTheme="majorHAnsi" w:cstheme="majorHAnsi"/>
          <w:color w:val="000000" w:themeColor="text1"/>
          <w:szCs w:val="28"/>
        </w:rPr>
        <w:t xml:space="preserve"> are essential</w:t>
      </w:r>
      <w:r w:rsidR="008A71BA">
        <w:rPr>
          <w:rFonts w:asciiTheme="majorHAnsi" w:hAnsiTheme="majorHAnsi" w:cstheme="majorHAnsi"/>
          <w:color w:val="000000" w:themeColor="text1"/>
          <w:szCs w:val="28"/>
        </w:rPr>
        <w:t xml:space="preserve">ly </w:t>
      </w:r>
      <w:r>
        <w:rPr>
          <w:rFonts w:asciiTheme="majorHAnsi" w:hAnsiTheme="majorHAnsi" w:cstheme="majorHAnsi"/>
          <w:color w:val="000000" w:themeColor="text1"/>
          <w:szCs w:val="28"/>
        </w:rPr>
        <w:t>equal numbers of molecules in the two flasks</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Boltzmann’s Equation and Microstates</w:t>
      </w:r>
    </w:p>
    <w:p w:rsidR="004E2311" w:rsidRDefault="004E2311" w:rsidP="004E2311">
      <w:pPr>
        <w:pStyle w:val="ListParagraph"/>
        <w:numPr>
          <w:ilvl w:val="2"/>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Statistical thermodynamics</w:t>
      </w:r>
      <w:r>
        <w:rPr>
          <w:rFonts w:asciiTheme="majorHAnsi" w:hAnsiTheme="majorHAnsi" w:cstheme="majorHAnsi"/>
          <w:color w:val="000000" w:themeColor="text1"/>
          <w:szCs w:val="28"/>
        </w:rPr>
        <w:t xml:space="preserve">: uses the tools of </w:t>
      </w:r>
      <w:r w:rsidR="008A71BA">
        <w:rPr>
          <w:rFonts w:asciiTheme="majorHAnsi" w:hAnsiTheme="majorHAnsi" w:cstheme="majorHAnsi"/>
          <w:color w:val="000000" w:themeColor="text1"/>
          <w:szCs w:val="28"/>
        </w:rPr>
        <w:t>statistics</w:t>
      </w:r>
      <w:r>
        <w:rPr>
          <w:rFonts w:asciiTheme="majorHAnsi" w:hAnsiTheme="majorHAnsi" w:cstheme="majorHAnsi"/>
          <w:color w:val="000000" w:themeColor="text1"/>
          <w:szCs w:val="28"/>
        </w:rPr>
        <w:t xml:space="preserve"> and probability to link the microscopic and macroscopic worlds</w:t>
      </w:r>
    </w:p>
    <w:p w:rsidR="004E2311" w:rsidRDefault="004E2311" w:rsidP="004E2311">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Entropy, which</w:t>
      </w:r>
      <w:r w:rsidR="008A71BA">
        <w:rPr>
          <w:rFonts w:asciiTheme="majorHAnsi" w:hAnsiTheme="majorHAnsi" w:cstheme="majorHAnsi"/>
          <w:color w:val="000000" w:themeColor="text1"/>
          <w:szCs w:val="28"/>
        </w:rPr>
        <w:t xml:space="preserve"> i</w:t>
      </w:r>
      <w:r>
        <w:rPr>
          <w:rFonts w:asciiTheme="majorHAnsi" w:hAnsiTheme="majorHAnsi" w:cstheme="majorHAnsi"/>
          <w:color w:val="000000" w:themeColor="text1"/>
          <w:szCs w:val="28"/>
        </w:rPr>
        <w:t>s a property of bulk matter can be connected to the behavior of atoms and molecules</w:t>
      </w:r>
    </w:p>
    <w:p w:rsidR="004E2311" w:rsidRDefault="004E2311" w:rsidP="004E2311">
      <w:pPr>
        <w:pStyle w:val="ListParagraph"/>
        <w:numPr>
          <w:ilvl w:val="2"/>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Microstate</w:t>
      </w:r>
      <w:r>
        <w:rPr>
          <w:rFonts w:asciiTheme="majorHAnsi" w:hAnsiTheme="majorHAnsi" w:cstheme="majorHAnsi"/>
          <w:color w:val="000000" w:themeColor="text1"/>
          <w:szCs w:val="28"/>
        </w:rPr>
        <w:t xml:space="preserve">: a single possible arrangement of the positions and kinetic energies of the molecules when the </w:t>
      </w:r>
      <w:r w:rsidR="008A71BA">
        <w:rPr>
          <w:rFonts w:asciiTheme="majorHAnsi" w:hAnsiTheme="majorHAnsi" w:cstheme="majorHAnsi"/>
          <w:color w:val="000000" w:themeColor="text1"/>
          <w:szCs w:val="28"/>
        </w:rPr>
        <w:t>molecules</w:t>
      </w:r>
      <w:r>
        <w:rPr>
          <w:rFonts w:asciiTheme="majorHAnsi" w:hAnsiTheme="majorHAnsi" w:cstheme="majorHAnsi"/>
          <w:color w:val="000000" w:themeColor="text1"/>
          <w:szCs w:val="28"/>
        </w:rPr>
        <w:t xml:space="preserve"> are in a specific thermodynamic state</w:t>
      </w:r>
    </w:p>
    <w:p w:rsidR="007B33FD" w:rsidRDefault="007B33FD" w:rsidP="007B33FD">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Because there are a large number of particles, the tools of statistics and probability can be used to determine the total n</w:t>
      </w:r>
      <w:r w:rsidR="008A71BA">
        <w:rPr>
          <w:rFonts w:asciiTheme="majorHAnsi" w:hAnsiTheme="majorHAnsi" w:cstheme="majorHAnsi"/>
          <w:color w:val="000000" w:themeColor="text1"/>
          <w:szCs w:val="28"/>
        </w:rPr>
        <w:t>u</w:t>
      </w:r>
      <w:r>
        <w:rPr>
          <w:rFonts w:asciiTheme="majorHAnsi" w:hAnsiTheme="majorHAnsi" w:cstheme="majorHAnsi"/>
          <w:color w:val="000000" w:themeColor="text1"/>
          <w:szCs w:val="28"/>
        </w:rPr>
        <w:t>mber of microstates for the thermodynamic state</w:t>
      </w:r>
    </w:p>
    <w:p w:rsidR="007B33FD" w:rsidRDefault="007B33FD" w:rsidP="007B33FD">
      <w:pPr>
        <w:pStyle w:val="ListParagraph"/>
        <w:numPr>
          <w:ilvl w:val="2"/>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State</w:t>
      </w:r>
      <w:r>
        <w:rPr>
          <w:rFonts w:asciiTheme="majorHAnsi" w:hAnsiTheme="majorHAnsi" w:cstheme="majorHAnsi"/>
          <w:color w:val="000000" w:themeColor="text1"/>
          <w:szCs w:val="28"/>
        </w:rPr>
        <w:t>: the macroscopic view of our system by the pressure or temperature of a sample of gas</w:t>
      </w:r>
    </w:p>
    <w:p w:rsidR="007B33FD" w:rsidRDefault="007B33FD" w:rsidP="007B33FD">
      <w:pPr>
        <w:pStyle w:val="ListParagraph"/>
        <w:numPr>
          <w:ilvl w:val="3"/>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Microstate</w:t>
      </w:r>
      <w:r>
        <w:rPr>
          <w:rFonts w:asciiTheme="majorHAnsi" w:hAnsiTheme="majorHAnsi" w:cstheme="majorHAnsi"/>
          <w:color w:val="000000" w:themeColor="text1"/>
          <w:szCs w:val="28"/>
        </w:rPr>
        <w:t xml:space="preserve">: a particular microscopic arrangement of the atoms or molecules of the system that corresponds to the given state4 of the system: </w:t>
      </w:r>
    </w:p>
    <w:p w:rsidR="007B33FD" w:rsidRDefault="007B33FD" w:rsidP="007B33FD">
      <w:pPr>
        <w:pStyle w:val="ListParagraph"/>
        <w:numPr>
          <w:ilvl w:val="2"/>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Boltzmann’s equation</w:t>
      </w:r>
      <w:r>
        <w:rPr>
          <w:rFonts w:asciiTheme="majorHAnsi" w:hAnsiTheme="majorHAnsi" w:cstheme="majorHAnsi"/>
          <w:color w:val="000000" w:themeColor="text1"/>
          <w:szCs w:val="28"/>
        </w:rPr>
        <w:t>: the connection between the number of microstates of a system, W, and the entropy of the system, S</w:t>
      </w:r>
    </w:p>
    <w:p w:rsidR="007B33FD" w:rsidRPr="007B33FD" w:rsidRDefault="007B33FD" w:rsidP="007B33FD">
      <w:pPr>
        <w:pStyle w:val="ListParagraph"/>
        <w:numPr>
          <w:ilvl w:val="4"/>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w:lastRenderedPageBreak/>
          <m:t>S=k ln W</m:t>
        </m:r>
      </m:oMath>
    </w:p>
    <w:p w:rsidR="007B33FD" w:rsidRPr="007B33FD" w:rsidRDefault="007B33FD" w:rsidP="007B33FD">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K is the Boltzmann’s constant: 1.38 x 10</w:t>
      </w:r>
      <w:r>
        <w:rPr>
          <w:rFonts w:asciiTheme="majorHAnsi" w:eastAsiaTheme="minorEastAsia" w:hAnsiTheme="majorHAnsi" w:cstheme="majorHAnsi"/>
          <w:color w:val="000000" w:themeColor="text1"/>
          <w:szCs w:val="28"/>
          <w:vertAlign w:val="superscript"/>
        </w:rPr>
        <w:t>-23</w:t>
      </w:r>
      <w:r>
        <w:rPr>
          <w:rFonts w:asciiTheme="majorHAnsi" w:eastAsiaTheme="minorEastAsia" w:hAnsiTheme="majorHAnsi" w:cstheme="majorHAnsi"/>
          <w:color w:val="000000" w:themeColor="text1"/>
          <w:szCs w:val="28"/>
        </w:rPr>
        <w:t xml:space="preserve"> J/K</w:t>
      </w:r>
    </w:p>
    <w:p w:rsidR="007B33FD" w:rsidRPr="007B33FD" w:rsidRDefault="007B33FD" w:rsidP="007B33FD">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Entropy increases with the n</w:t>
      </w:r>
      <w:r w:rsidR="008A71BA">
        <w:rPr>
          <w:rFonts w:asciiTheme="majorHAnsi" w:eastAsiaTheme="minorEastAsia" w:hAnsiTheme="majorHAnsi" w:cstheme="majorHAnsi"/>
          <w:color w:val="000000" w:themeColor="text1"/>
          <w:szCs w:val="28"/>
        </w:rPr>
        <w:t>u</w:t>
      </w:r>
      <w:r>
        <w:rPr>
          <w:rFonts w:asciiTheme="majorHAnsi" w:eastAsiaTheme="minorEastAsia" w:hAnsiTheme="majorHAnsi" w:cstheme="majorHAnsi"/>
          <w:color w:val="000000" w:themeColor="text1"/>
          <w:szCs w:val="28"/>
        </w:rPr>
        <w:t>mber of microstates of th</w:t>
      </w:r>
      <w:r w:rsidR="008A71BA">
        <w:rPr>
          <w:rFonts w:asciiTheme="majorHAnsi" w:eastAsiaTheme="minorEastAsia" w:hAnsiTheme="majorHAnsi" w:cstheme="majorHAnsi"/>
          <w:color w:val="000000" w:themeColor="text1"/>
          <w:szCs w:val="28"/>
        </w:rPr>
        <w:t xml:space="preserve">e </w:t>
      </w:r>
      <w:r>
        <w:rPr>
          <w:rFonts w:asciiTheme="majorHAnsi" w:eastAsiaTheme="minorEastAsia" w:hAnsiTheme="majorHAnsi" w:cstheme="majorHAnsi"/>
          <w:color w:val="000000" w:themeColor="text1"/>
          <w:szCs w:val="28"/>
        </w:rPr>
        <w:t>system</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Molecular Motions and Energy</w:t>
      </w:r>
    </w:p>
    <w:p w:rsidR="007B33FD" w:rsidRDefault="007B33FD" w:rsidP="007B33FD">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When a substance is heated, the motion of its molecules increases</w:t>
      </w:r>
    </w:p>
    <w:p w:rsidR="007B33FD" w:rsidRDefault="007B33FD" w:rsidP="007B33FD">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Moreover, hotter systems have a broader distribution of molecular speeds</w:t>
      </w:r>
    </w:p>
    <w:p w:rsidR="007B33FD" w:rsidRDefault="007B33FD" w:rsidP="007B33FD">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Any real molecule can undergo three kinds of more complex motion</w:t>
      </w:r>
    </w:p>
    <w:p w:rsidR="007B33FD" w:rsidRDefault="007B33FD" w:rsidP="007B33FD">
      <w:pPr>
        <w:pStyle w:val="ListParagraph"/>
        <w:numPr>
          <w:ilvl w:val="3"/>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Translation motion</w:t>
      </w:r>
      <w:r>
        <w:rPr>
          <w:rFonts w:asciiTheme="majorHAnsi" w:hAnsiTheme="majorHAnsi" w:cstheme="majorHAnsi"/>
          <w:color w:val="000000" w:themeColor="text1"/>
          <w:szCs w:val="28"/>
        </w:rPr>
        <w:t>: the entire molecule moves in one direction</w:t>
      </w:r>
    </w:p>
    <w:p w:rsidR="007B33FD" w:rsidRDefault="007B33FD" w:rsidP="007B33FD">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molecules in a gas have more freedom of translation motion than those in a liquid, which have more freedom of translation motion than the molecules of a solid</w:t>
      </w:r>
    </w:p>
    <w:p w:rsidR="007B33FD" w:rsidRDefault="007B33FD" w:rsidP="007B33FD">
      <w:pPr>
        <w:pStyle w:val="ListParagraph"/>
        <w:numPr>
          <w:ilvl w:val="3"/>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Vibrational motion</w:t>
      </w:r>
      <w:r>
        <w:rPr>
          <w:rFonts w:asciiTheme="majorHAnsi" w:hAnsiTheme="majorHAnsi" w:cstheme="majorHAnsi"/>
          <w:color w:val="000000" w:themeColor="text1"/>
          <w:szCs w:val="28"/>
        </w:rPr>
        <w:t>: the atoms in the molecule move periodically toward and away from one another</w:t>
      </w:r>
    </w:p>
    <w:p w:rsidR="007B33FD" w:rsidRDefault="007B33FD" w:rsidP="007B33FD">
      <w:pPr>
        <w:pStyle w:val="ListParagraph"/>
        <w:numPr>
          <w:ilvl w:val="3"/>
          <w:numId w:val="1"/>
        </w:numPr>
        <w:rPr>
          <w:rFonts w:asciiTheme="majorHAnsi" w:hAnsiTheme="majorHAnsi" w:cstheme="majorHAnsi"/>
          <w:color w:val="000000" w:themeColor="text1"/>
          <w:szCs w:val="28"/>
        </w:rPr>
      </w:pPr>
      <w:r w:rsidRPr="008A71BA">
        <w:rPr>
          <w:rFonts w:asciiTheme="majorHAnsi" w:hAnsiTheme="majorHAnsi" w:cstheme="majorHAnsi"/>
          <w:color w:val="000000" w:themeColor="text1"/>
          <w:szCs w:val="28"/>
          <w:u w:val="single"/>
        </w:rPr>
        <w:t>Rotational motion</w:t>
      </w:r>
      <w:r>
        <w:rPr>
          <w:rFonts w:asciiTheme="majorHAnsi" w:hAnsiTheme="majorHAnsi" w:cstheme="majorHAnsi"/>
          <w:color w:val="000000" w:themeColor="text1"/>
          <w:szCs w:val="28"/>
        </w:rPr>
        <w:t>: the molecule spins about an axis</w:t>
      </w:r>
    </w:p>
    <w:p w:rsidR="007B33FD" w:rsidRDefault="007B33FD" w:rsidP="007B33FD">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A </w:t>
      </w:r>
      <w:r w:rsidR="00020DE8">
        <w:rPr>
          <w:rFonts w:asciiTheme="majorHAnsi" w:hAnsiTheme="majorHAnsi" w:cstheme="majorHAnsi"/>
          <w:color w:val="000000" w:themeColor="text1"/>
          <w:szCs w:val="28"/>
        </w:rPr>
        <w:t>c</w:t>
      </w:r>
      <w:r>
        <w:rPr>
          <w:rFonts w:asciiTheme="majorHAnsi" w:hAnsiTheme="majorHAnsi" w:cstheme="majorHAnsi"/>
          <w:color w:val="000000" w:themeColor="text1"/>
          <w:szCs w:val="28"/>
        </w:rPr>
        <w:t>ollection of real molecules therefore has a greater number of possible microstates than does the same number of ideal-gas particles</w:t>
      </w:r>
    </w:p>
    <w:p w:rsidR="00020DE8" w:rsidRPr="00020DE8" w:rsidRDefault="00020DE8" w:rsidP="00020DE8">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 general, the number of microstates possible for a system increases with an increase in volume, an increase in temperature, or an increase in the number of molecules because any of these changes increases the possible positions and kinetic energies of the molecules making up the system</w:t>
      </w:r>
    </w:p>
    <w:p w:rsidR="00610E51" w:rsidRPr="00020DE8"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Making Qualitative Predictions about </w:t>
      </w:r>
      <m:oMath>
        <m:r>
          <w:rPr>
            <w:rFonts w:ascii="Cambria Math" w:hAnsi="Cambria Math" w:cstheme="majorHAnsi"/>
            <w:color w:val="000000" w:themeColor="text1"/>
            <w:szCs w:val="28"/>
          </w:rPr>
          <m:t>∆</m:t>
        </m:r>
      </m:oMath>
      <w:r>
        <w:rPr>
          <w:rFonts w:asciiTheme="majorHAnsi" w:eastAsiaTheme="minorEastAsia" w:hAnsiTheme="majorHAnsi" w:cstheme="majorHAnsi"/>
          <w:color w:val="000000" w:themeColor="text1"/>
          <w:szCs w:val="28"/>
        </w:rPr>
        <w:t>S</w:t>
      </w:r>
    </w:p>
    <w:p w:rsidR="00020DE8" w:rsidRPr="00020DE8" w:rsidRDefault="00020DE8" w:rsidP="00020DE8">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One more factor that correlates with the number of microstates is the number of independently moving particles </w:t>
      </w:r>
    </w:p>
    <w:p w:rsidR="00020DE8" w:rsidRPr="00020DE8" w:rsidRDefault="00020DE8" w:rsidP="00020DE8">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Consider the phases of water:</w:t>
      </w:r>
    </w:p>
    <w:p w:rsidR="00020DE8" w:rsidRPr="00020DE8" w:rsidRDefault="00020DE8" w:rsidP="00020DE8">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Each molecule in the ice is free to vibrate, but its translational and rotational motions are much more restricted than in liquid water</w:t>
      </w:r>
    </w:p>
    <w:p w:rsidR="00020DE8" w:rsidRPr="00AF1FAD" w:rsidRDefault="00020DE8" w:rsidP="00020DE8">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Liquid water molecules can more readily move about relative to one another (translation) and tumble around (rotation)</w:t>
      </w:r>
    </w:p>
    <w:p w:rsidR="00AF1FAD" w:rsidRPr="00AF1FAD" w:rsidRDefault="00AF1FAD" w:rsidP="00020DE8">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During melting, the number of possible microstates increases and so does the entropy</w:t>
      </w:r>
    </w:p>
    <w:p w:rsidR="00AF1FAD" w:rsidRDefault="00B7680E" w:rsidP="00AF1FAD">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formation of new bond</w:t>
      </w:r>
      <w:r w:rsidR="008A71BA">
        <w:rPr>
          <w:rFonts w:asciiTheme="majorHAnsi" w:hAnsiTheme="majorHAnsi" w:cstheme="majorHAnsi"/>
          <w:color w:val="000000" w:themeColor="text1"/>
          <w:szCs w:val="28"/>
        </w:rPr>
        <w:t xml:space="preserve">s </w:t>
      </w:r>
      <w:r>
        <w:rPr>
          <w:rFonts w:asciiTheme="majorHAnsi" w:hAnsiTheme="majorHAnsi" w:cstheme="majorHAnsi"/>
          <w:color w:val="000000" w:themeColor="text1"/>
          <w:szCs w:val="28"/>
        </w:rPr>
        <w:t xml:space="preserve">decreases the number of degrees of freedom </w:t>
      </w:r>
    </w:p>
    <w:p w:rsidR="00B7680E" w:rsidRDefault="00B7680E" w:rsidP="00B7680E">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Gases form from either solids or liquids</w:t>
      </w:r>
    </w:p>
    <w:p w:rsidR="00B7680E" w:rsidRDefault="00B7680E" w:rsidP="00B7680E">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Liquids or solutions form from solids</w:t>
      </w:r>
    </w:p>
    <w:p w:rsidR="00B7680E" w:rsidRPr="00610E51" w:rsidRDefault="00B7680E" w:rsidP="00B7680E">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 number of gas </w:t>
      </w:r>
      <w:r w:rsidR="008A71BA">
        <w:rPr>
          <w:rFonts w:asciiTheme="majorHAnsi" w:hAnsiTheme="majorHAnsi" w:cstheme="majorHAnsi"/>
          <w:color w:val="000000" w:themeColor="text1"/>
          <w:szCs w:val="28"/>
        </w:rPr>
        <w:t>molecules</w:t>
      </w:r>
      <w:r>
        <w:rPr>
          <w:rFonts w:asciiTheme="majorHAnsi" w:hAnsiTheme="majorHAnsi" w:cstheme="majorHAnsi"/>
          <w:color w:val="000000" w:themeColor="text1"/>
          <w:szCs w:val="28"/>
        </w:rPr>
        <w:t xml:space="preserve"> </w:t>
      </w:r>
      <w:r w:rsidR="008A71BA">
        <w:rPr>
          <w:rFonts w:asciiTheme="majorHAnsi" w:hAnsiTheme="majorHAnsi" w:cstheme="majorHAnsi"/>
          <w:color w:val="000000" w:themeColor="text1"/>
          <w:szCs w:val="28"/>
        </w:rPr>
        <w:t>increases</w:t>
      </w:r>
      <w:r>
        <w:rPr>
          <w:rFonts w:asciiTheme="majorHAnsi" w:hAnsiTheme="majorHAnsi" w:cstheme="majorHAnsi"/>
          <w:color w:val="000000" w:themeColor="text1"/>
          <w:szCs w:val="28"/>
        </w:rPr>
        <w:t xml:space="preserve"> during a chemical reaction</w:t>
      </w:r>
    </w:p>
    <w:p w:rsidR="00610E51" w:rsidRPr="00B7680E"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The Third Law of Thermodynamics</w:t>
      </w:r>
    </w:p>
    <w:p w:rsidR="00B7680E" w:rsidRPr="00B7680E" w:rsidRDefault="00B7680E" w:rsidP="00B7680E">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If thermal energy is decreased, the energy stored in translational, vibrational, and rotational motion decreases</w:t>
      </w:r>
    </w:p>
    <w:p w:rsidR="00B7680E" w:rsidRPr="00B7680E" w:rsidRDefault="00B7680E" w:rsidP="00B7680E">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Third law of thermodynamics: the entropy of a pure, perfect crystalline substance at absolute zero is zero</w:t>
      </w:r>
    </w:p>
    <w:p w:rsidR="00B7680E" w:rsidRPr="00B7680E" w:rsidRDefault="00B7680E" w:rsidP="00B7680E">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At absolute zero, the individual atoms or molecules in the lattice would be perfectly ordered in position</w:t>
      </w:r>
    </w:p>
    <w:p w:rsidR="00B7680E" w:rsidRPr="00610E51" w:rsidRDefault="00B7680E" w:rsidP="00B7680E">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As temperature is increased, the atoms or </w:t>
      </w:r>
      <w:r w:rsidR="008A71BA">
        <w:rPr>
          <w:rFonts w:asciiTheme="majorHAnsi" w:eastAsiaTheme="minorEastAsia" w:hAnsiTheme="majorHAnsi" w:cstheme="majorHAnsi"/>
          <w:color w:val="000000" w:themeColor="text1"/>
          <w:szCs w:val="28"/>
        </w:rPr>
        <w:t>molecules</w:t>
      </w:r>
      <w:r>
        <w:rPr>
          <w:rFonts w:asciiTheme="majorHAnsi" w:eastAsiaTheme="minorEastAsia" w:hAnsiTheme="majorHAnsi" w:cstheme="majorHAnsi"/>
          <w:color w:val="000000" w:themeColor="text1"/>
          <w:szCs w:val="28"/>
        </w:rPr>
        <w:t xml:space="preserve"> in the crystal gain energy in the form of vibrational motion about their lattice positions</w:t>
      </w:r>
    </w:p>
    <w:p w:rsidR="00610E51" w:rsidRDefault="00610E51" w:rsidP="00610E51">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Entropy Changes in Chemical Reactions</w:t>
      </w:r>
    </w:p>
    <w:p w:rsidR="00B7680E"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rsidR="00610E51" w:rsidRDefault="00B7680E" w:rsidP="00B7680E">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Bec</w:t>
      </w:r>
      <w:r w:rsidR="00D27787">
        <w:rPr>
          <w:rFonts w:asciiTheme="majorHAnsi" w:hAnsiTheme="majorHAnsi" w:cstheme="majorHAnsi"/>
          <w:color w:val="000000" w:themeColor="text1"/>
          <w:szCs w:val="28"/>
        </w:rPr>
        <w:t>au</w:t>
      </w:r>
      <w:r>
        <w:rPr>
          <w:rFonts w:asciiTheme="majorHAnsi" w:hAnsiTheme="majorHAnsi" w:cstheme="majorHAnsi"/>
          <w:color w:val="000000" w:themeColor="text1"/>
          <w:szCs w:val="28"/>
        </w:rPr>
        <w:t>se the third law establishes a zero point for entropy, which can be used to determine the absolute value of the entropy</w:t>
      </w:r>
    </w:p>
    <w:p w:rsidR="00B7680E" w:rsidRDefault="00B7680E" w:rsidP="00B7680E">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We know that the entropy of a pure, perfect crystalline solid at 0K is zero and that the entropy increases as the temperature of the crystal is increased</w:t>
      </w:r>
    </w:p>
    <w:p w:rsidR="00B7680E" w:rsidRDefault="00D27787" w:rsidP="00B7680E">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 xml:space="preserve">There is a sharp increase in the entropy at the melting point and another abrupt increase in entropy occurs </w:t>
      </w:r>
    </w:p>
    <w:p w:rsidR="00D27787" w:rsidRDefault="00D27787" w:rsidP="00D27787">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Another change occurring at higher temperatures is the skewing of molecular speeds toward higher values</w:t>
      </w:r>
    </w:p>
    <w:p w:rsidR="00D27787" w:rsidRDefault="00D27787" w:rsidP="00D27787">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expansion of the range of speeds leads to increased kinetic energy and increased disorder and thus, increased energy</w:t>
      </w:r>
    </w:p>
    <w:p w:rsidR="00D27787" w:rsidRDefault="00D27787" w:rsidP="00D27787">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Entropy versus temperature graphs can be obtained by carefully measuring </w:t>
      </w:r>
      <w:r w:rsidR="008A71BA">
        <w:rPr>
          <w:rFonts w:asciiTheme="majorHAnsi" w:hAnsiTheme="majorHAnsi" w:cstheme="majorHAnsi"/>
          <w:color w:val="000000" w:themeColor="text1"/>
          <w:szCs w:val="28"/>
        </w:rPr>
        <w:t>how</w:t>
      </w:r>
      <w:r>
        <w:rPr>
          <w:rFonts w:asciiTheme="majorHAnsi" w:hAnsiTheme="majorHAnsi" w:cstheme="majorHAnsi"/>
          <w:color w:val="000000" w:themeColor="text1"/>
          <w:szCs w:val="28"/>
        </w:rPr>
        <w:t xml:space="preserve"> the heat capacity of a substance varies with temperature</w:t>
      </w:r>
    </w:p>
    <w:p w:rsidR="00D27787" w:rsidRPr="00D27787" w:rsidRDefault="00D27787" w:rsidP="00D27787">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Standard molar entropies </w:t>
      </w:r>
      <m:oMath>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(S</m:t>
            </m:r>
          </m:e>
          <m:sup>
            <m:r>
              <w:rPr>
                <w:rFonts w:ascii="Cambria Math" w:hAnsi="Cambria Math" w:cstheme="majorHAnsi"/>
                <w:color w:val="000000" w:themeColor="text1"/>
                <w:szCs w:val="28"/>
              </w:rPr>
              <m:t>°</m:t>
            </m:r>
          </m:sup>
        </m:sSup>
        <m:r>
          <w:rPr>
            <w:rFonts w:ascii="Cambria Math" w:hAnsi="Cambria Math" w:cstheme="majorHAnsi"/>
            <w:color w:val="000000" w:themeColor="text1"/>
            <w:szCs w:val="28"/>
          </w:rPr>
          <m:t>)</m:t>
        </m:r>
      </m:oMath>
      <w:r>
        <w:rPr>
          <w:rFonts w:asciiTheme="majorHAnsi" w:eastAsiaTheme="minorEastAsia" w:hAnsiTheme="majorHAnsi" w:cstheme="majorHAnsi"/>
          <w:color w:val="000000" w:themeColor="text1"/>
          <w:szCs w:val="28"/>
        </w:rPr>
        <w:t>: molar entropies in their standard states at 1 atm pressure</w:t>
      </w:r>
    </w:p>
    <w:p w:rsidR="00D27787" w:rsidRPr="00D27787" w:rsidRDefault="00D27787" w:rsidP="00D27787">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Unlike enthalpies of formation, standard molar entropies of elements at the reference temperature of 298K are not zero</w:t>
      </w:r>
    </w:p>
    <w:p w:rsidR="00D27787" w:rsidRPr="00D27787" w:rsidRDefault="00D27787" w:rsidP="00D27787">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The standard molar entropies of gases are greater than those of liquids and solids</w:t>
      </w:r>
    </w:p>
    <w:p w:rsidR="00D27787" w:rsidRDefault="00D27787" w:rsidP="00D27787">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Standard molar entropies increase with increasing molar mass and number of atoms</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Entropy Changes in Surroundings</w:t>
      </w:r>
    </w:p>
    <w:p w:rsidR="00D27787" w:rsidRDefault="00D27787" w:rsidP="00D27787">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We should recognize that the surroundings for any system serve essentially as a large, constant-temperature heat source</w:t>
      </w:r>
    </w:p>
    <w:p w:rsidR="00D27787" w:rsidRDefault="00D27787" w:rsidP="00D27787">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change in entropy of the s</w:t>
      </w:r>
      <w:r w:rsidR="00E61515">
        <w:rPr>
          <w:rFonts w:asciiTheme="majorHAnsi" w:hAnsiTheme="majorHAnsi" w:cstheme="majorHAnsi"/>
          <w:color w:val="000000" w:themeColor="text1"/>
          <w:szCs w:val="28"/>
        </w:rPr>
        <w:t>ur</w:t>
      </w:r>
      <w:r>
        <w:rPr>
          <w:rFonts w:asciiTheme="majorHAnsi" w:hAnsiTheme="majorHAnsi" w:cstheme="majorHAnsi"/>
          <w:color w:val="000000" w:themeColor="text1"/>
          <w:szCs w:val="28"/>
        </w:rPr>
        <w:t>roundings depends on how much heat is absorbed or given off by the system</w:t>
      </w:r>
    </w:p>
    <w:p w:rsidR="00D27787" w:rsidRDefault="00D27787" w:rsidP="00D27787">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For an isothermal process, the entropy change of the surroundings is given by: </w:t>
      </w:r>
    </w:p>
    <w:p w:rsidR="00E61515" w:rsidRPr="00E61515" w:rsidRDefault="00D27787" w:rsidP="00E61515">
      <w:pPr>
        <w:pStyle w:val="ListParagraph"/>
        <w:numPr>
          <w:ilvl w:val="5"/>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S</m:t>
            </m:r>
          </m:e>
          <m:sub>
            <m:r>
              <w:rPr>
                <w:rFonts w:ascii="Cambria Math" w:hAnsi="Cambria Math" w:cstheme="majorHAnsi"/>
                <w:color w:val="000000" w:themeColor="text1"/>
                <w:szCs w:val="28"/>
              </w:rPr>
              <m:t>surr</m:t>
            </m:r>
          </m:sub>
        </m:sSub>
        <m:r>
          <w:rPr>
            <w:rFonts w:ascii="Cambria Math" w:hAnsi="Cambria Math" w:cstheme="majorHAnsi"/>
            <w:color w:val="000000" w:themeColor="text1"/>
            <w:szCs w:val="28"/>
          </w:rPr>
          <m:t>=</m:t>
        </m:r>
        <m:f>
          <m:fPr>
            <m:ctrlPr>
              <w:rPr>
                <w:rFonts w:ascii="Cambria Math" w:hAnsi="Cambria Math" w:cstheme="majorHAnsi"/>
                <w:i/>
                <w:color w:val="000000" w:themeColor="text1"/>
                <w:szCs w:val="28"/>
              </w:rPr>
            </m:ctrlPr>
          </m:fPr>
          <m:num>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-q</m:t>
                </m:r>
              </m:e>
              <m:sub>
                <m:r>
                  <w:rPr>
                    <w:rFonts w:ascii="Cambria Math" w:hAnsi="Cambria Math" w:cstheme="majorHAnsi"/>
                    <w:color w:val="000000" w:themeColor="text1"/>
                    <w:szCs w:val="28"/>
                  </w:rPr>
                  <m:t>sys</m:t>
                </m:r>
              </m:sub>
            </m:sSub>
          </m:num>
          <m:den>
            <m:r>
              <w:rPr>
                <w:rFonts w:ascii="Cambria Math" w:hAnsi="Cambria Math" w:cstheme="majorHAnsi"/>
                <w:color w:val="000000" w:themeColor="text1"/>
                <w:szCs w:val="28"/>
              </w:rPr>
              <m:t>T</m:t>
            </m:r>
          </m:den>
        </m:f>
      </m:oMath>
    </w:p>
    <w:p w:rsidR="00E61515" w:rsidRDefault="00E61515" w:rsidP="00E61515">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Because in a constant-pressure process, q</w:t>
      </w:r>
      <w:r>
        <w:rPr>
          <w:rFonts w:asciiTheme="majorHAnsi" w:hAnsiTheme="majorHAnsi" w:cstheme="majorHAnsi"/>
          <w:color w:val="000000" w:themeColor="text1"/>
          <w:szCs w:val="28"/>
          <w:vertAlign w:val="subscript"/>
        </w:rPr>
        <w:t>sys</w:t>
      </w:r>
      <w:r>
        <w:rPr>
          <w:rFonts w:asciiTheme="majorHAnsi" w:hAnsiTheme="majorHAnsi" w:cstheme="majorHAnsi"/>
          <w:color w:val="000000" w:themeColor="text1"/>
          <w:szCs w:val="28"/>
        </w:rPr>
        <w:t xml:space="preserve"> is simply the enthalpy change for the reaction: </w:t>
      </w:r>
    </w:p>
    <w:p w:rsidR="00E61515" w:rsidRPr="00E61515" w:rsidRDefault="00E61515" w:rsidP="00E61515">
      <w:pPr>
        <w:pStyle w:val="ListParagraph"/>
        <w:numPr>
          <w:ilvl w:val="5"/>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S</m:t>
            </m:r>
          </m:e>
          <m:sub>
            <m:r>
              <w:rPr>
                <w:rFonts w:ascii="Cambria Math" w:hAnsi="Cambria Math" w:cstheme="majorHAnsi"/>
                <w:color w:val="000000" w:themeColor="text1"/>
                <w:szCs w:val="28"/>
              </w:rPr>
              <m:t>surr</m:t>
            </m:r>
          </m:sub>
        </m:sSub>
        <m:r>
          <w:rPr>
            <w:rFonts w:ascii="Cambria Math" w:hAnsi="Cambria Math" w:cstheme="majorHAnsi"/>
            <w:color w:val="000000" w:themeColor="text1"/>
            <w:szCs w:val="28"/>
          </w:rPr>
          <m:t>=</m:t>
        </m:r>
        <m:f>
          <m:fPr>
            <m:ctrlPr>
              <w:rPr>
                <w:rFonts w:ascii="Cambria Math" w:hAnsi="Cambria Math" w:cstheme="majorHAnsi"/>
                <w:i/>
                <w:color w:val="000000" w:themeColor="text1"/>
                <w:szCs w:val="28"/>
              </w:rPr>
            </m:ctrlPr>
          </m:fPr>
          <m:num>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-∆H</m:t>
                </m:r>
              </m:e>
              <m:sub>
                <m:r>
                  <w:rPr>
                    <w:rFonts w:ascii="Cambria Math" w:hAnsi="Cambria Math" w:cstheme="majorHAnsi"/>
                    <w:color w:val="000000" w:themeColor="text1"/>
                    <w:szCs w:val="28"/>
                  </w:rPr>
                  <m:t>sys</m:t>
                </m:r>
              </m:sub>
            </m:sSub>
          </m:num>
          <m:den>
            <m:r>
              <w:rPr>
                <w:rFonts w:ascii="Cambria Math" w:hAnsi="Cambria Math" w:cstheme="majorHAnsi"/>
                <w:color w:val="000000" w:themeColor="text1"/>
                <w:szCs w:val="28"/>
              </w:rPr>
              <m:t>T</m:t>
            </m:r>
          </m:den>
        </m:f>
      </m:oMath>
    </w:p>
    <w:p w:rsidR="00610E51" w:rsidRDefault="00610E51" w:rsidP="00610E51">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Gibbs Free Energy</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rsidR="00E61515" w:rsidRDefault="00E61515" w:rsidP="00E61515">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Gibbs free energy: G=H-TS</w:t>
      </w:r>
    </w:p>
    <w:p w:rsidR="00E61515" w:rsidRPr="00E61515" w:rsidRDefault="00E61515" w:rsidP="00E61515">
      <w:pPr>
        <w:pStyle w:val="ListParagraph"/>
        <w:numPr>
          <w:ilvl w:val="3"/>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-T∆</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S</m:t>
            </m:r>
          </m:e>
          <m:sub>
            <m:r>
              <w:rPr>
                <w:rFonts w:ascii="Cambria Math" w:hAnsi="Cambria Math" w:cstheme="majorHAnsi"/>
                <w:color w:val="000000" w:themeColor="text1"/>
                <w:szCs w:val="28"/>
              </w:rPr>
              <m:t>univ</m:t>
            </m:r>
          </m:sub>
        </m:sSub>
        <m:r>
          <w:rPr>
            <w:rFonts w:ascii="Cambria Math" w:hAnsi="Cambria Math" w:cstheme="majorHAnsi"/>
            <w:color w:val="000000" w:themeColor="text1"/>
            <w:szCs w:val="28"/>
          </w:rPr>
          <m:t>=∆</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H</m:t>
            </m:r>
          </m:e>
          <m:sub>
            <m:r>
              <w:rPr>
                <w:rFonts w:ascii="Cambria Math" w:hAnsi="Cambria Math" w:cstheme="majorHAnsi"/>
                <w:color w:val="000000" w:themeColor="text1"/>
                <w:szCs w:val="28"/>
              </w:rPr>
              <m:t>sys</m:t>
            </m:r>
          </m:sub>
        </m:sSub>
        <m:r>
          <w:rPr>
            <w:rFonts w:ascii="Cambria Math" w:hAnsi="Cambria Math" w:cstheme="majorHAnsi"/>
            <w:color w:val="000000" w:themeColor="text1"/>
            <w:szCs w:val="28"/>
          </w:rPr>
          <m:t>-T∆</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S</m:t>
            </m:r>
          </m:e>
          <m:sub>
            <m:r>
              <w:rPr>
                <w:rFonts w:ascii="Cambria Math" w:hAnsi="Cambria Math" w:cstheme="majorHAnsi"/>
                <w:color w:val="000000" w:themeColor="text1"/>
                <w:szCs w:val="28"/>
              </w:rPr>
              <m:t>sys</m:t>
            </m:r>
          </m:sub>
        </m:sSub>
      </m:oMath>
    </w:p>
    <w:p w:rsidR="00E61515" w:rsidRPr="00E61515" w:rsidRDefault="00E61515" w:rsidP="00E61515">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If T and </w:t>
      </w:r>
      <w:r w:rsidR="008A71BA">
        <w:rPr>
          <w:rFonts w:asciiTheme="majorHAnsi" w:hAnsiTheme="majorHAnsi" w:cstheme="majorHAnsi"/>
          <w:color w:val="000000" w:themeColor="text1"/>
          <w:szCs w:val="28"/>
        </w:rPr>
        <w:t>Pare</w:t>
      </w:r>
      <w:r>
        <w:rPr>
          <w:rFonts w:asciiTheme="majorHAnsi" w:hAnsiTheme="majorHAnsi" w:cstheme="majorHAnsi"/>
          <w:color w:val="000000" w:themeColor="text1"/>
          <w:szCs w:val="28"/>
        </w:rPr>
        <w:t xml:space="preserve"> constant, the relationship between the sign of </w:t>
      </w:r>
      <m:oMath>
        <m:r>
          <w:rPr>
            <w:rFonts w:ascii="Cambria Math" w:hAnsi="Cambria Math" w:cstheme="majorHAnsi"/>
            <w:color w:val="000000" w:themeColor="text1"/>
            <w:szCs w:val="28"/>
          </w:rPr>
          <m:t>∆</m:t>
        </m:r>
      </m:oMath>
      <w:r>
        <w:rPr>
          <w:rFonts w:asciiTheme="majorHAnsi" w:eastAsiaTheme="minorEastAsia" w:hAnsiTheme="majorHAnsi" w:cstheme="majorHAnsi"/>
          <w:color w:val="000000" w:themeColor="text1"/>
          <w:szCs w:val="28"/>
        </w:rPr>
        <w:t xml:space="preserve">G and the spontaneity of a reaction is: </w:t>
      </w:r>
    </w:p>
    <w:p w:rsidR="00E61515" w:rsidRPr="00E61515" w:rsidRDefault="00E61515" w:rsidP="00E61515">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If </w:t>
      </w:r>
      <m:oMath>
        <m:r>
          <w:rPr>
            <w:rFonts w:ascii="Cambria Math" w:hAnsi="Cambria Math" w:cstheme="majorHAnsi"/>
            <w:color w:val="000000" w:themeColor="text1"/>
            <w:szCs w:val="28"/>
          </w:rPr>
          <m:t>∆</m:t>
        </m:r>
      </m:oMath>
      <w:r>
        <w:rPr>
          <w:rFonts w:asciiTheme="majorHAnsi" w:eastAsiaTheme="minorEastAsia" w:hAnsiTheme="majorHAnsi" w:cstheme="majorHAnsi"/>
          <w:color w:val="000000" w:themeColor="text1"/>
          <w:szCs w:val="28"/>
        </w:rPr>
        <w:t>G &lt; 0, the reaction is spontaneous in the forward direction</w:t>
      </w:r>
    </w:p>
    <w:p w:rsidR="00E61515" w:rsidRPr="00E61515" w:rsidRDefault="00E61515" w:rsidP="00E61515">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If </w:t>
      </w:r>
      <m:oMath>
        <m:r>
          <w:rPr>
            <w:rFonts w:ascii="Cambria Math" w:hAnsi="Cambria Math" w:cstheme="majorHAnsi"/>
            <w:color w:val="000000" w:themeColor="text1"/>
            <w:szCs w:val="28"/>
          </w:rPr>
          <m:t>∆</m:t>
        </m:r>
      </m:oMath>
      <w:r>
        <w:rPr>
          <w:rFonts w:asciiTheme="majorHAnsi" w:eastAsiaTheme="minorEastAsia" w:hAnsiTheme="majorHAnsi" w:cstheme="majorHAnsi"/>
          <w:color w:val="000000" w:themeColor="text1"/>
          <w:szCs w:val="28"/>
        </w:rPr>
        <w:t xml:space="preserve">G = 0, the reaction is at equilibrium </w:t>
      </w:r>
    </w:p>
    <w:p w:rsidR="00E61515" w:rsidRPr="00A714A2" w:rsidRDefault="00E61515" w:rsidP="00E61515">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If </w:t>
      </w:r>
      <m:oMath>
        <m:r>
          <w:rPr>
            <w:rFonts w:ascii="Cambria Math" w:hAnsi="Cambria Math" w:cstheme="majorHAnsi"/>
            <w:color w:val="000000" w:themeColor="text1"/>
            <w:szCs w:val="28"/>
          </w:rPr>
          <m:t>∆</m:t>
        </m:r>
      </m:oMath>
      <w:r>
        <w:rPr>
          <w:rFonts w:asciiTheme="majorHAnsi" w:eastAsiaTheme="minorEastAsia" w:hAnsiTheme="majorHAnsi" w:cstheme="majorHAnsi"/>
          <w:color w:val="000000" w:themeColor="text1"/>
          <w:szCs w:val="28"/>
        </w:rPr>
        <w:t xml:space="preserve">G &gt; 0, </w:t>
      </w:r>
      <w:r w:rsidR="00A714A2">
        <w:rPr>
          <w:rFonts w:asciiTheme="majorHAnsi" w:eastAsiaTheme="minorEastAsia" w:hAnsiTheme="majorHAnsi" w:cstheme="majorHAnsi"/>
          <w:color w:val="000000" w:themeColor="text1"/>
          <w:szCs w:val="28"/>
        </w:rPr>
        <w:t xml:space="preserve">the reaction in the forward direction is nonspontaneous but the reverse reaction is spontaneous </w:t>
      </w:r>
    </w:p>
    <w:p w:rsidR="00A714A2" w:rsidRPr="00A714A2" w:rsidRDefault="00A714A2" w:rsidP="00A714A2">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In any spontaneous process carried out at constant temperature and pressure, the free energy always decreases</w:t>
      </w:r>
    </w:p>
    <w:p w:rsidR="00A714A2" w:rsidRPr="00A714A2" w:rsidRDefault="00A714A2" w:rsidP="00A714A2">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To illustrate these idea</w:t>
      </w:r>
      <w:r w:rsidR="00230580">
        <w:rPr>
          <w:rFonts w:asciiTheme="majorHAnsi" w:eastAsiaTheme="minorEastAsia" w:hAnsiTheme="majorHAnsi" w:cstheme="majorHAnsi"/>
          <w:color w:val="000000" w:themeColor="text1"/>
          <w:szCs w:val="28"/>
        </w:rPr>
        <w:t>s</w:t>
      </w:r>
      <w:r>
        <w:rPr>
          <w:rFonts w:asciiTheme="majorHAnsi" w:eastAsiaTheme="minorEastAsia" w:hAnsiTheme="majorHAnsi" w:cstheme="majorHAnsi"/>
          <w:color w:val="000000" w:themeColor="text1"/>
          <w:szCs w:val="28"/>
        </w:rPr>
        <w:t xml:space="preserve">, let’s return to the Haber process for the synthesis </w:t>
      </w:r>
      <w:r w:rsidR="008A71BA">
        <w:rPr>
          <w:rFonts w:asciiTheme="majorHAnsi" w:eastAsiaTheme="minorEastAsia" w:hAnsiTheme="majorHAnsi" w:cstheme="majorHAnsi"/>
          <w:color w:val="000000" w:themeColor="text1"/>
          <w:szCs w:val="28"/>
        </w:rPr>
        <w:t>of</w:t>
      </w:r>
      <w:r>
        <w:rPr>
          <w:rFonts w:asciiTheme="majorHAnsi" w:eastAsiaTheme="minorEastAsia" w:hAnsiTheme="majorHAnsi" w:cstheme="majorHAnsi"/>
          <w:color w:val="000000" w:themeColor="text1"/>
          <w:szCs w:val="28"/>
        </w:rPr>
        <w:t xml:space="preserve"> ammonia from nitrogen and hydrogen: </w:t>
      </w:r>
      <m:oMath>
        <m:sSub>
          <m:sSubPr>
            <m:ctrlPr>
              <w:rPr>
                <w:rFonts w:ascii="Cambria Math" w:eastAsiaTheme="minorEastAsia" w:hAnsi="Cambria Math" w:cstheme="majorHAnsi"/>
                <w:i/>
                <w:color w:val="000000" w:themeColor="text1"/>
                <w:szCs w:val="28"/>
              </w:rPr>
            </m:ctrlPr>
          </m:sSubPr>
          <m:e>
            <m:r>
              <w:rPr>
                <w:rFonts w:ascii="Cambria Math" w:eastAsiaTheme="minorEastAsia" w:hAnsi="Cambria Math" w:cstheme="majorHAnsi"/>
                <w:color w:val="000000" w:themeColor="text1"/>
                <w:szCs w:val="28"/>
              </w:rPr>
              <m:t>N</m:t>
            </m:r>
          </m:e>
          <m:sub>
            <m:r>
              <w:rPr>
                <w:rFonts w:ascii="Cambria Math" w:eastAsiaTheme="minorEastAsia" w:hAnsi="Cambria Math" w:cstheme="majorHAnsi"/>
                <w:color w:val="000000" w:themeColor="text1"/>
                <w:szCs w:val="28"/>
              </w:rPr>
              <m:t>2</m:t>
            </m:r>
          </m:sub>
        </m:sSub>
        <m:d>
          <m:dPr>
            <m:ctrlPr>
              <w:rPr>
                <w:rFonts w:ascii="Cambria Math" w:eastAsiaTheme="minorEastAsia" w:hAnsi="Cambria Math" w:cstheme="majorHAnsi"/>
                <w:i/>
                <w:color w:val="000000" w:themeColor="text1"/>
                <w:szCs w:val="28"/>
              </w:rPr>
            </m:ctrlPr>
          </m:dPr>
          <m:e>
            <m:r>
              <w:rPr>
                <w:rFonts w:ascii="Cambria Math" w:eastAsiaTheme="minorEastAsia" w:hAnsi="Cambria Math" w:cstheme="majorHAnsi"/>
                <w:color w:val="000000" w:themeColor="text1"/>
                <w:szCs w:val="28"/>
              </w:rPr>
              <m:t>g</m:t>
            </m:r>
          </m:e>
        </m:d>
        <m:r>
          <w:rPr>
            <w:rFonts w:ascii="Cambria Math" w:eastAsiaTheme="minorEastAsia" w:hAnsi="Cambria Math" w:cstheme="majorHAnsi"/>
            <w:color w:val="000000" w:themeColor="text1"/>
            <w:szCs w:val="28"/>
          </w:rPr>
          <m:t>+3</m:t>
        </m:r>
        <m:sSub>
          <m:sSubPr>
            <m:ctrlPr>
              <w:rPr>
                <w:rFonts w:ascii="Cambria Math" w:eastAsiaTheme="minorEastAsia" w:hAnsi="Cambria Math" w:cstheme="majorHAnsi"/>
                <w:i/>
                <w:color w:val="000000" w:themeColor="text1"/>
                <w:szCs w:val="28"/>
              </w:rPr>
            </m:ctrlPr>
          </m:sSubPr>
          <m:e>
            <m:r>
              <w:rPr>
                <w:rFonts w:ascii="Cambria Math" w:eastAsiaTheme="minorEastAsia" w:hAnsi="Cambria Math" w:cstheme="majorHAnsi"/>
                <w:color w:val="000000" w:themeColor="text1"/>
                <w:szCs w:val="28"/>
              </w:rPr>
              <m:t>H</m:t>
            </m:r>
          </m:e>
          <m:sub>
            <m:r>
              <w:rPr>
                <w:rFonts w:ascii="Cambria Math" w:eastAsiaTheme="minorEastAsia" w:hAnsi="Cambria Math" w:cstheme="majorHAnsi"/>
                <w:color w:val="000000" w:themeColor="text1"/>
                <w:szCs w:val="28"/>
              </w:rPr>
              <m:t>2</m:t>
            </m:r>
          </m:sub>
        </m:sSub>
        <m:d>
          <m:dPr>
            <m:ctrlPr>
              <w:rPr>
                <w:rFonts w:ascii="Cambria Math" w:eastAsiaTheme="minorEastAsia" w:hAnsi="Cambria Math" w:cstheme="majorHAnsi"/>
                <w:i/>
                <w:color w:val="000000" w:themeColor="text1"/>
                <w:szCs w:val="28"/>
              </w:rPr>
            </m:ctrlPr>
          </m:dPr>
          <m:e>
            <m:r>
              <w:rPr>
                <w:rFonts w:ascii="Cambria Math" w:eastAsiaTheme="minorEastAsia" w:hAnsi="Cambria Math" w:cstheme="majorHAnsi"/>
                <w:color w:val="000000" w:themeColor="text1"/>
                <w:szCs w:val="28"/>
              </w:rPr>
              <m:t>g</m:t>
            </m:r>
          </m:e>
        </m:d>
        <m:r>
          <w:rPr>
            <w:rFonts w:ascii="Cambria Math" w:eastAsiaTheme="minorEastAsia" w:hAnsi="Cambria Math" w:cstheme="majorHAnsi"/>
            <w:color w:val="000000" w:themeColor="text1"/>
            <w:szCs w:val="28"/>
          </w:rPr>
          <m:t xml:space="preserve">⇋2 </m:t>
        </m:r>
        <m:sSub>
          <m:sSubPr>
            <m:ctrlPr>
              <w:rPr>
                <w:rFonts w:ascii="Cambria Math" w:eastAsiaTheme="minorEastAsia" w:hAnsi="Cambria Math" w:cstheme="majorHAnsi"/>
                <w:i/>
                <w:color w:val="000000" w:themeColor="text1"/>
                <w:szCs w:val="28"/>
              </w:rPr>
            </m:ctrlPr>
          </m:sSubPr>
          <m:e>
            <m:r>
              <w:rPr>
                <w:rFonts w:ascii="Cambria Math" w:eastAsiaTheme="minorEastAsia" w:hAnsi="Cambria Math" w:cstheme="majorHAnsi"/>
                <w:color w:val="000000" w:themeColor="text1"/>
                <w:szCs w:val="28"/>
              </w:rPr>
              <m:t>NH</m:t>
            </m:r>
          </m:e>
          <m:sub>
            <m:r>
              <w:rPr>
                <w:rFonts w:ascii="Cambria Math" w:eastAsiaTheme="minorEastAsia" w:hAnsi="Cambria Math" w:cstheme="majorHAnsi"/>
                <w:color w:val="000000" w:themeColor="text1"/>
                <w:szCs w:val="28"/>
              </w:rPr>
              <m:t>3</m:t>
            </m:r>
          </m:sub>
        </m:sSub>
        <m:r>
          <w:rPr>
            <w:rFonts w:ascii="Cambria Math" w:eastAsiaTheme="minorEastAsia" w:hAnsi="Cambria Math" w:cstheme="majorHAnsi"/>
            <w:color w:val="000000" w:themeColor="text1"/>
            <w:szCs w:val="28"/>
          </w:rPr>
          <m:t xml:space="preserve"> (g)</m:t>
        </m:r>
      </m:oMath>
    </w:p>
    <w:p w:rsidR="00A714A2" w:rsidRPr="00A714A2" w:rsidRDefault="00A714A2" w:rsidP="00A714A2">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As more moles of gas are added, the reaction shifts to reach equilibrium </w:t>
      </w:r>
    </w:p>
    <w:p w:rsidR="00230580" w:rsidRPr="00230580" w:rsidRDefault="00A714A2" w:rsidP="00230580">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In each case, the free energy of the system gets progressively lower and lower as the reaction moves toward equilibrium, which represents a minimum in the free energy</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Standard Energy of Formation</w:t>
      </w:r>
    </w:p>
    <w:p w:rsidR="00230580" w:rsidRPr="00230580" w:rsidRDefault="00230580" w:rsidP="00230580">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Standard enthalpies of formation (</w:t>
      </w:r>
      <m:oMath>
        <m:r>
          <w:rPr>
            <w:rFonts w:ascii="Cambria Math" w:hAnsi="Cambria Math" w:cstheme="majorHAnsi"/>
            <w:color w:val="000000" w:themeColor="text1"/>
            <w:szCs w:val="28"/>
          </w:rPr>
          <m:t>∆</m:t>
        </m:r>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H</m:t>
            </m:r>
          </m:e>
          <m:sub>
            <m:r>
              <w:rPr>
                <w:rFonts w:ascii="Cambria Math" w:hAnsi="Cambria Math" w:cstheme="majorHAnsi"/>
                <w:color w:val="000000" w:themeColor="text1"/>
                <w:szCs w:val="28"/>
              </w:rPr>
              <m:t>f</m:t>
            </m:r>
          </m:sub>
          <m:sup>
            <m:r>
              <w:rPr>
                <w:rFonts w:ascii="Cambria Math" w:hAnsi="Cambria Math" w:cstheme="majorHAnsi"/>
                <w:color w:val="000000" w:themeColor="text1"/>
                <w:szCs w:val="28"/>
              </w:rPr>
              <m:t>°</m:t>
            </m:r>
          </m:sup>
        </m:sSubSup>
      </m:oMath>
      <w:r>
        <w:rPr>
          <w:rFonts w:asciiTheme="majorHAnsi" w:eastAsiaTheme="minorEastAsia" w:hAnsiTheme="majorHAnsi" w:cstheme="majorHAnsi"/>
          <w:color w:val="000000" w:themeColor="text1"/>
          <w:szCs w:val="28"/>
        </w:rPr>
        <w:t>): the enthalpy change when a substance is formed from its elements under defined standard conditions</w:t>
      </w:r>
    </w:p>
    <w:p w:rsidR="00230580" w:rsidRPr="00230580" w:rsidRDefault="00230580" w:rsidP="00230580">
      <w:pPr>
        <w:pStyle w:val="ListParagraph"/>
        <w:numPr>
          <w:ilvl w:val="3"/>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Standard free energies of formation </w:t>
      </w:r>
      <w:r>
        <w:rPr>
          <w:rFonts w:asciiTheme="majorHAnsi" w:hAnsiTheme="majorHAnsi" w:cstheme="majorHAnsi"/>
          <w:color w:val="000000" w:themeColor="text1"/>
          <w:szCs w:val="28"/>
        </w:rPr>
        <w:t>(</w:t>
      </w:r>
      <m:oMath>
        <m:r>
          <w:rPr>
            <w:rFonts w:ascii="Cambria Math" w:hAnsi="Cambria Math" w:cstheme="majorHAnsi"/>
            <w:color w:val="000000" w:themeColor="text1"/>
            <w:szCs w:val="28"/>
          </w:rPr>
          <m:t>∆</m:t>
        </m:r>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G</m:t>
            </m:r>
          </m:e>
          <m:sub>
            <m:r>
              <w:rPr>
                <w:rFonts w:ascii="Cambria Math" w:hAnsi="Cambria Math" w:cstheme="majorHAnsi"/>
                <w:color w:val="000000" w:themeColor="text1"/>
                <w:szCs w:val="28"/>
              </w:rPr>
              <m:t>f</m:t>
            </m:r>
          </m:sub>
          <m:sup>
            <m:r>
              <w:rPr>
                <w:rFonts w:ascii="Cambria Math" w:hAnsi="Cambria Math" w:cstheme="majorHAnsi"/>
                <w:color w:val="000000" w:themeColor="text1"/>
                <w:szCs w:val="28"/>
              </w:rPr>
              <m:t>°</m:t>
            </m:r>
          </m:sup>
        </m:sSubSup>
      </m:oMath>
      <w:r>
        <w:rPr>
          <w:rFonts w:asciiTheme="majorHAnsi" w:eastAsiaTheme="minorEastAsia" w:hAnsiTheme="majorHAnsi" w:cstheme="majorHAnsi"/>
          <w:color w:val="000000" w:themeColor="text1"/>
          <w:szCs w:val="28"/>
        </w:rPr>
        <w:t>): the free-energy change for its formation from its elements under standard conditions</w:t>
      </w:r>
    </w:p>
    <w:p w:rsidR="00230580" w:rsidRPr="00230580" w:rsidRDefault="00230580" w:rsidP="00230580">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The temperature for this is 25</w:t>
      </w:r>
      <w:r>
        <w:rPr>
          <w:rFonts w:ascii="Calibri Light" w:eastAsiaTheme="minorEastAsia" w:hAnsi="Calibri Light" w:cs="Calibri Light"/>
          <w:color w:val="000000" w:themeColor="text1"/>
          <w:szCs w:val="28"/>
        </w:rPr>
        <w:t>°C</w:t>
      </w:r>
    </w:p>
    <w:p w:rsidR="00230580" w:rsidRPr="00230580" w:rsidRDefault="00230580" w:rsidP="00230580">
      <w:pPr>
        <w:pStyle w:val="ListParagraph"/>
        <w:numPr>
          <w:ilvl w:val="2"/>
          <w:numId w:val="1"/>
        </w:numPr>
        <w:rPr>
          <w:rFonts w:asciiTheme="majorHAnsi" w:hAnsiTheme="majorHAnsi" w:cstheme="majorHAnsi"/>
          <w:color w:val="000000" w:themeColor="text1"/>
          <w:szCs w:val="28"/>
        </w:rPr>
      </w:pPr>
      <w:r>
        <w:rPr>
          <w:rFonts w:ascii="Calibri Light" w:eastAsiaTheme="minorEastAsia" w:hAnsi="Calibri Light" w:cs="Calibri Light"/>
          <w:color w:val="000000" w:themeColor="text1"/>
          <w:szCs w:val="28"/>
        </w:rPr>
        <w:t xml:space="preserve">Standard free energies of formation are useful in calculating the standard free-energy change </w:t>
      </w:r>
    </w:p>
    <w:p w:rsidR="00230580" w:rsidRPr="00610E51" w:rsidRDefault="00230580" w:rsidP="00230580">
      <w:pPr>
        <w:pStyle w:val="ListParagraph"/>
        <w:numPr>
          <w:ilvl w:val="3"/>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m:t>
        </m:r>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G</m:t>
            </m:r>
          </m:e>
          <m:sup>
            <m:r>
              <w:rPr>
                <w:rFonts w:ascii="Cambria Math" w:hAnsi="Cambria Math" w:cstheme="majorHAnsi"/>
                <w:color w:val="000000" w:themeColor="text1"/>
                <w:szCs w:val="28"/>
              </w:rPr>
              <m:t>°</m:t>
            </m:r>
          </m:sup>
        </m:sSup>
        <m:r>
          <w:rPr>
            <w:rFonts w:ascii="Cambria Math" w:hAnsi="Cambria Math" w:cstheme="majorHAnsi"/>
            <w:color w:val="000000" w:themeColor="text1"/>
            <w:szCs w:val="28"/>
          </w:rPr>
          <m:t xml:space="preserve">: </m:t>
        </m:r>
        <m:nary>
          <m:naryPr>
            <m:chr m:val="∑"/>
            <m:limLoc m:val="undOvr"/>
            <m:subHide m:val="1"/>
            <m:supHide m:val="1"/>
            <m:ctrlPr>
              <w:rPr>
                <w:rFonts w:ascii="Cambria Math" w:hAnsi="Cambria Math" w:cstheme="majorHAnsi"/>
                <w:i/>
                <w:color w:val="000000" w:themeColor="text1"/>
                <w:szCs w:val="28"/>
              </w:rPr>
            </m:ctrlPr>
          </m:naryPr>
          <m:sub/>
          <m:sup/>
          <m:e>
            <m:r>
              <w:rPr>
                <w:rFonts w:ascii="Cambria Math" w:hAnsi="Cambria Math" w:cstheme="majorHAnsi"/>
                <w:color w:val="000000" w:themeColor="text1"/>
                <w:szCs w:val="28"/>
              </w:rPr>
              <m:t>n∆</m:t>
            </m:r>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G</m:t>
                </m:r>
              </m:e>
              <m:sub>
                <m:r>
                  <w:rPr>
                    <w:rFonts w:ascii="Cambria Math" w:hAnsi="Cambria Math" w:cstheme="majorHAnsi"/>
                    <w:color w:val="000000" w:themeColor="text1"/>
                    <w:szCs w:val="28"/>
                  </w:rPr>
                  <m:t>f</m:t>
                </m:r>
              </m:sub>
              <m:sup>
                <m:r>
                  <w:rPr>
                    <w:rFonts w:ascii="Cambria Math" w:hAnsi="Cambria Math" w:cstheme="majorHAnsi"/>
                    <w:color w:val="000000" w:themeColor="text1"/>
                    <w:szCs w:val="28"/>
                  </w:rPr>
                  <m:t>°</m:t>
                </m:r>
              </m:sup>
            </m:sSubSup>
            <m:r>
              <w:rPr>
                <w:rFonts w:ascii="Cambria Math" w:hAnsi="Cambria Math" w:cstheme="majorHAnsi"/>
                <w:color w:val="000000" w:themeColor="text1"/>
                <w:szCs w:val="28"/>
              </w:rPr>
              <m:t xml:space="preserve"> </m:t>
            </m:r>
            <m:d>
              <m:dPr>
                <m:ctrlPr>
                  <w:rPr>
                    <w:rFonts w:ascii="Cambria Math" w:hAnsi="Cambria Math" w:cstheme="majorHAnsi"/>
                    <w:i/>
                    <w:color w:val="000000" w:themeColor="text1"/>
                    <w:szCs w:val="28"/>
                  </w:rPr>
                </m:ctrlPr>
              </m:dPr>
              <m:e>
                <m:r>
                  <w:rPr>
                    <w:rFonts w:ascii="Cambria Math" w:hAnsi="Cambria Math" w:cstheme="majorHAnsi"/>
                    <w:color w:val="000000" w:themeColor="text1"/>
                    <w:szCs w:val="28"/>
                  </w:rPr>
                  <m:t>products</m:t>
                </m:r>
              </m:e>
            </m:d>
            <m:r>
              <w:rPr>
                <w:rFonts w:ascii="Cambria Math" w:hAnsi="Cambria Math" w:cstheme="majorHAnsi"/>
                <w:color w:val="000000" w:themeColor="text1"/>
                <w:szCs w:val="28"/>
              </w:rPr>
              <m:t xml:space="preserve">- </m:t>
            </m:r>
            <m:nary>
              <m:naryPr>
                <m:chr m:val="∑"/>
                <m:limLoc m:val="undOvr"/>
                <m:subHide m:val="1"/>
                <m:supHide m:val="1"/>
                <m:ctrlPr>
                  <w:rPr>
                    <w:rFonts w:ascii="Cambria Math" w:eastAsiaTheme="minorEastAsia" w:hAnsi="Cambria Math" w:cstheme="majorHAnsi"/>
                    <w:color w:val="000000" w:themeColor="text1"/>
                    <w:szCs w:val="28"/>
                  </w:rPr>
                </m:ctrlPr>
              </m:naryPr>
              <m:sub/>
              <m:sup/>
              <m:e>
                <m:r>
                  <w:rPr>
                    <w:rFonts w:ascii="Cambria Math" w:hAnsi="Cambria Math" w:cstheme="majorHAnsi"/>
                    <w:color w:val="000000" w:themeColor="text1"/>
                    <w:szCs w:val="28"/>
                  </w:rPr>
                  <m:t>m</m:t>
                </m:r>
                <m:r>
                  <w:rPr>
                    <w:rFonts w:ascii="Cambria Math" w:hAnsi="Cambria Math" w:cstheme="majorHAnsi"/>
                    <w:color w:val="000000" w:themeColor="text1"/>
                    <w:szCs w:val="28"/>
                  </w:rPr>
                  <m:t>∆</m:t>
                </m:r>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G</m:t>
                    </m:r>
                  </m:e>
                  <m:sub>
                    <m:r>
                      <w:rPr>
                        <w:rFonts w:ascii="Cambria Math" w:hAnsi="Cambria Math" w:cstheme="majorHAnsi"/>
                        <w:color w:val="000000" w:themeColor="text1"/>
                        <w:szCs w:val="28"/>
                      </w:rPr>
                      <m:t>f</m:t>
                    </m:r>
                  </m:sub>
                  <m:sup>
                    <m:r>
                      <w:rPr>
                        <w:rFonts w:ascii="Cambria Math" w:hAnsi="Cambria Math" w:cstheme="majorHAnsi"/>
                        <w:color w:val="000000" w:themeColor="text1"/>
                        <w:szCs w:val="28"/>
                      </w:rPr>
                      <m:t>°</m:t>
                    </m:r>
                  </m:sup>
                </m:sSubSup>
                <m:r>
                  <w:rPr>
                    <w:rFonts w:ascii="Cambria Math" w:hAnsi="Cambria Math" w:cstheme="majorHAnsi"/>
                    <w:color w:val="000000" w:themeColor="text1"/>
                    <w:szCs w:val="28"/>
                  </w:rPr>
                  <m:t xml:space="preserve"> (reactants)</m:t>
                </m:r>
                <m:r>
                  <w:rPr>
                    <w:rFonts w:ascii="Cambria Math" w:hAnsi="Cambria Math" w:cstheme="majorHAnsi"/>
                    <w:color w:val="000000" w:themeColor="text1"/>
                    <w:szCs w:val="28"/>
                  </w:rPr>
                  <m:t xml:space="preserve"> </m:t>
                </m:r>
              </m:e>
            </m:nary>
            <m:r>
              <m:rPr>
                <m:sty m:val="p"/>
              </m:rPr>
              <w:rPr>
                <w:rFonts w:ascii="Cambria Math" w:eastAsiaTheme="minorEastAsia" w:hAnsi="Cambria Math" w:cstheme="majorHAnsi"/>
                <w:color w:val="000000" w:themeColor="text1"/>
                <w:szCs w:val="28"/>
              </w:rPr>
              <m:t xml:space="preserve"> </m:t>
            </m:r>
          </m:e>
        </m:nary>
      </m:oMath>
    </w:p>
    <w:p w:rsidR="00610E51" w:rsidRDefault="00610E51" w:rsidP="00610E51">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Free Energy and Temperature</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rsidR="00230580" w:rsidRPr="00047616" w:rsidRDefault="00941B27" w:rsidP="00230580">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This equation shows how </w:t>
      </w:r>
      <m:oMath>
        <m:r>
          <w:rPr>
            <w:rFonts w:ascii="Cambria Math" w:hAnsi="Cambria Math" w:cstheme="majorHAnsi"/>
            <w:color w:val="000000" w:themeColor="text1"/>
            <w:szCs w:val="28"/>
          </w:rPr>
          <m:t>∆</m:t>
        </m:r>
        <m:r>
          <w:rPr>
            <w:rFonts w:ascii="Cambria Math" w:hAnsi="Cambria Math" w:cstheme="majorHAnsi"/>
            <w:color w:val="000000" w:themeColor="text1"/>
            <w:szCs w:val="28"/>
          </w:rPr>
          <m:t>G</m:t>
        </m:r>
      </m:oMath>
      <w:r>
        <w:rPr>
          <w:rFonts w:asciiTheme="majorHAnsi" w:eastAsiaTheme="minorEastAsia" w:hAnsiTheme="majorHAnsi" w:cstheme="majorHAnsi"/>
          <w:color w:val="000000" w:themeColor="text1"/>
          <w:szCs w:val="28"/>
        </w:rPr>
        <w:t xml:space="preserve"> is affected by temperatur</w:t>
      </w:r>
      <w:r w:rsidR="00047616">
        <w:rPr>
          <w:rFonts w:asciiTheme="majorHAnsi" w:eastAsiaTheme="minorEastAsia" w:hAnsiTheme="majorHAnsi" w:cstheme="majorHAnsi"/>
          <w:color w:val="000000" w:themeColor="text1"/>
          <w:szCs w:val="28"/>
        </w:rPr>
        <w:t>e</w:t>
      </w:r>
    </w:p>
    <w:p w:rsidR="00047616" w:rsidRPr="00047616" w:rsidRDefault="00047616" w:rsidP="00047616">
      <w:pPr>
        <w:pStyle w:val="ListParagraph"/>
        <w:numPr>
          <w:ilvl w:val="3"/>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m:t>
        </m:r>
        <m:r>
          <w:rPr>
            <w:rFonts w:ascii="Cambria Math" w:hAnsi="Cambria Math" w:cstheme="majorHAnsi"/>
            <w:color w:val="000000" w:themeColor="text1"/>
            <w:szCs w:val="28"/>
          </w:rPr>
          <m:t>G</m:t>
        </m:r>
        <m:r>
          <w:rPr>
            <w:rFonts w:ascii="Cambria Math" w:hAnsi="Cambria Math" w:cstheme="majorHAnsi"/>
            <w:color w:val="000000" w:themeColor="text1"/>
            <w:szCs w:val="28"/>
          </w:rPr>
          <m:t>=</m:t>
        </m:r>
        <m:r>
          <w:rPr>
            <w:rFonts w:ascii="Cambria Math" w:hAnsi="Cambria Math" w:cstheme="majorHAnsi"/>
            <w:color w:val="000000" w:themeColor="text1"/>
            <w:szCs w:val="28"/>
          </w:rPr>
          <m:t>∆</m:t>
        </m:r>
        <m:r>
          <w:rPr>
            <w:rFonts w:ascii="Cambria Math" w:hAnsi="Cambria Math" w:cstheme="majorHAnsi"/>
            <w:color w:val="000000" w:themeColor="text1"/>
            <w:szCs w:val="28"/>
          </w:rPr>
          <m:t>H-T</m:t>
        </m:r>
        <m:r>
          <w:rPr>
            <w:rFonts w:ascii="Cambria Math" w:hAnsi="Cambria Math" w:cstheme="majorHAnsi"/>
            <w:color w:val="000000" w:themeColor="text1"/>
            <w:szCs w:val="28"/>
          </w:rPr>
          <m:t>∆</m:t>
        </m:r>
        <m:r>
          <w:rPr>
            <w:rFonts w:ascii="Cambria Math" w:hAnsi="Cambria Math" w:cstheme="majorHAnsi"/>
            <w:color w:val="000000" w:themeColor="text1"/>
            <w:szCs w:val="28"/>
          </w:rPr>
          <m:t xml:space="preserve">S= </m:t>
        </m:r>
        <m:r>
          <w:rPr>
            <w:rFonts w:ascii="Cambria Math" w:hAnsi="Cambria Math" w:cstheme="majorHAnsi"/>
            <w:color w:val="000000" w:themeColor="text1"/>
            <w:szCs w:val="28"/>
          </w:rPr>
          <m:t>∆</m:t>
        </m:r>
        <m:r>
          <w:rPr>
            <w:rFonts w:ascii="Cambria Math" w:hAnsi="Cambria Math" w:cstheme="majorHAnsi"/>
            <w:color w:val="000000" w:themeColor="text1"/>
            <w:szCs w:val="28"/>
          </w:rPr>
          <m:t>H+(-T</m:t>
        </m:r>
        <m:r>
          <w:rPr>
            <w:rFonts w:ascii="Cambria Math" w:hAnsi="Cambria Math" w:cstheme="majorHAnsi"/>
            <w:color w:val="000000" w:themeColor="text1"/>
            <w:szCs w:val="28"/>
          </w:rPr>
          <m:t>∆</m:t>
        </m:r>
        <m:r>
          <w:rPr>
            <w:rFonts w:ascii="Cambria Math" w:hAnsi="Cambria Math" w:cstheme="majorHAnsi"/>
            <w:color w:val="000000" w:themeColor="text1"/>
            <w:szCs w:val="28"/>
          </w:rPr>
          <m:t>S)</m:t>
        </m:r>
      </m:oMath>
    </w:p>
    <w:p w:rsidR="00047616" w:rsidRPr="00047616" w:rsidRDefault="00047616" w:rsidP="00047616">
      <w:pPr>
        <w:rPr>
          <w:rFonts w:asciiTheme="majorHAnsi" w:eastAsiaTheme="minorHAnsi" w:hAnsiTheme="majorHAnsi" w:cstheme="majorHAnsi"/>
          <w:color w:val="000000" w:themeColor="text1"/>
          <w:szCs w:val="28"/>
        </w:rPr>
      </w:pPr>
    </w:p>
    <w:tbl>
      <w:tblPr>
        <w:tblStyle w:val="TableGrid"/>
        <w:tblW w:w="0" w:type="auto"/>
        <w:jc w:val="center"/>
        <w:tblLook w:val="04A0" w:firstRow="1" w:lastRow="0" w:firstColumn="1" w:lastColumn="0" w:noHBand="0" w:noVBand="1"/>
      </w:tblPr>
      <w:tblGrid>
        <w:gridCol w:w="1165"/>
        <w:gridCol w:w="1260"/>
        <w:gridCol w:w="1170"/>
        <w:gridCol w:w="2160"/>
        <w:gridCol w:w="3595"/>
      </w:tblGrid>
      <w:tr w:rsidR="00047616" w:rsidTr="008A71BA">
        <w:trPr>
          <w:jc w:val="center"/>
        </w:trPr>
        <w:tc>
          <w:tcPr>
            <w:tcW w:w="9350" w:type="dxa"/>
            <w:gridSpan w:val="5"/>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 xml:space="preserve">How Signs of </w:t>
            </w:r>
            <m:oMath>
              <m:r>
                <w:rPr>
                  <w:rFonts w:ascii="Cambria Math" w:hAnsi="Cambria Math" w:cstheme="majorHAnsi"/>
                  <w:color w:val="000000" w:themeColor="text1"/>
                  <w:szCs w:val="28"/>
                </w:rPr>
                <m:t>∆</m:t>
              </m:r>
              <m:r>
                <w:rPr>
                  <w:rFonts w:ascii="Cambria Math" w:hAnsi="Cambria Math" w:cstheme="majorHAnsi"/>
                  <w:color w:val="000000" w:themeColor="text1"/>
                  <w:szCs w:val="28"/>
                </w:rPr>
                <m:t>H</m:t>
              </m:r>
            </m:oMath>
            <w:r>
              <w:rPr>
                <w:rFonts w:asciiTheme="majorHAnsi" w:eastAsiaTheme="minorEastAsia" w:hAnsiTheme="majorHAnsi" w:cstheme="majorHAnsi"/>
                <w:color w:val="000000" w:themeColor="text1"/>
                <w:szCs w:val="28"/>
              </w:rPr>
              <w:t xml:space="preserve"> and </w:t>
            </w:r>
            <m:oMath>
              <m:r>
                <w:rPr>
                  <w:rFonts w:ascii="Cambria Math" w:hAnsi="Cambria Math" w:cstheme="majorHAnsi"/>
                  <w:color w:val="000000" w:themeColor="text1"/>
                  <w:szCs w:val="28"/>
                </w:rPr>
                <m:t>∆</m:t>
              </m:r>
              <m:r>
                <w:rPr>
                  <w:rFonts w:ascii="Cambria Math" w:hAnsi="Cambria Math" w:cstheme="majorHAnsi"/>
                  <w:color w:val="000000" w:themeColor="text1"/>
                  <w:szCs w:val="28"/>
                </w:rPr>
                <m:t>S</m:t>
              </m:r>
            </m:oMath>
            <w:r>
              <w:rPr>
                <w:rFonts w:asciiTheme="majorHAnsi" w:eastAsiaTheme="minorEastAsia" w:hAnsiTheme="majorHAnsi" w:cstheme="majorHAnsi"/>
                <w:color w:val="000000" w:themeColor="text1"/>
                <w:szCs w:val="28"/>
              </w:rPr>
              <w:t xml:space="preserve"> Affect Reaction Spontaneity</w:t>
            </w:r>
          </w:p>
        </w:tc>
      </w:tr>
      <w:tr w:rsidR="00047616" w:rsidTr="008A71BA">
        <w:trPr>
          <w:jc w:val="center"/>
        </w:trPr>
        <w:tc>
          <w:tcPr>
            <w:tcW w:w="1165" w:type="dxa"/>
          </w:tcPr>
          <w:p w:rsidR="00047616" w:rsidRDefault="00047616" w:rsidP="00047616">
            <w:pPr>
              <w:rPr>
                <w:rFonts w:asciiTheme="majorHAnsi" w:eastAsiaTheme="minorHAnsi" w:hAnsiTheme="majorHAnsi" w:cstheme="majorHAnsi"/>
                <w:color w:val="000000" w:themeColor="text1"/>
                <w:szCs w:val="28"/>
              </w:rPr>
            </w:pPr>
            <m:oMathPara>
              <m:oMath>
                <m:r>
                  <w:rPr>
                    <w:rFonts w:ascii="Cambria Math" w:hAnsi="Cambria Math" w:cstheme="majorHAnsi"/>
                    <w:color w:val="000000" w:themeColor="text1"/>
                    <w:szCs w:val="28"/>
                  </w:rPr>
                  <m:t>∆</m:t>
                </m:r>
                <m:r>
                  <w:rPr>
                    <w:rFonts w:ascii="Cambria Math" w:hAnsi="Cambria Math" w:cstheme="majorHAnsi"/>
                    <w:color w:val="000000" w:themeColor="text1"/>
                    <w:szCs w:val="28"/>
                  </w:rPr>
                  <m:t>H</m:t>
                </m:r>
              </m:oMath>
            </m:oMathPara>
          </w:p>
        </w:tc>
        <w:tc>
          <w:tcPr>
            <w:tcW w:w="1260" w:type="dxa"/>
          </w:tcPr>
          <w:p w:rsidR="00047616" w:rsidRDefault="00047616" w:rsidP="00047616">
            <w:pPr>
              <w:rPr>
                <w:rFonts w:asciiTheme="majorHAnsi" w:eastAsiaTheme="minorHAnsi" w:hAnsiTheme="majorHAnsi" w:cstheme="majorHAnsi"/>
                <w:color w:val="000000" w:themeColor="text1"/>
                <w:szCs w:val="28"/>
              </w:rPr>
            </w:pPr>
            <m:oMathPara>
              <m:oMath>
                <m:r>
                  <w:rPr>
                    <w:rFonts w:ascii="Cambria Math" w:hAnsi="Cambria Math" w:cstheme="majorHAnsi"/>
                    <w:color w:val="000000" w:themeColor="text1"/>
                    <w:szCs w:val="28"/>
                  </w:rPr>
                  <m:t>∆</m:t>
                </m:r>
                <m:r>
                  <w:rPr>
                    <w:rFonts w:ascii="Cambria Math" w:hAnsi="Cambria Math" w:cstheme="majorHAnsi"/>
                    <w:color w:val="000000" w:themeColor="text1"/>
                    <w:szCs w:val="28"/>
                  </w:rPr>
                  <m:t>S</m:t>
                </m:r>
              </m:oMath>
            </m:oMathPara>
          </w:p>
        </w:tc>
        <w:tc>
          <w:tcPr>
            <w:tcW w:w="1170" w:type="dxa"/>
          </w:tcPr>
          <w:p w:rsidR="00047616" w:rsidRDefault="00047616" w:rsidP="00047616">
            <w:pPr>
              <w:rPr>
                <w:rFonts w:asciiTheme="majorHAnsi" w:eastAsiaTheme="minorHAnsi" w:hAnsiTheme="majorHAnsi" w:cstheme="majorHAnsi"/>
                <w:color w:val="000000" w:themeColor="text1"/>
                <w:szCs w:val="28"/>
              </w:rPr>
            </w:pPr>
            <m:oMathPara>
              <m:oMath>
                <m:r>
                  <w:rPr>
                    <w:rFonts w:ascii="Cambria Math" w:hAnsi="Cambria Math" w:cstheme="majorHAnsi"/>
                    <w:color w:val="000000" w:themeColor="text1"/>
                    <w:szCs w:val="28"/>
                  </w:rPr>
                  <m:t>-T</m:t>
                </m:r>
                <m:r>
                  <w:rPr>
                    <w:rFonts w:ascii="Cambria Math" w:hAnsi="Cambria Math" w:cstheme="majorHAnsi"/>
                    <w:color w:val="000000" w:themeColor="text1"/>
                    <w:szCs w:val="28"/>
                  </w:rPr>
                  <m:t>∆</m:t>
                </m:r>
                <m:r>
                  <w:rPr>
                    <w:rFonts w:ascii="Cambria Math" w:hAnsi="Cambria Math" w:cstheme="majorHAnsi"/>
                    <w:color w:val="000000" w:themeColor="text1"/>
                    <w:szCs w:val="28"/>
                  </w:rPr>
                  <m:t>S</m:t>
                </m:r>
              </m:oMath>
            </m:oMathPara>
          </w:p>
        </w:tc>
        <w:tc>
          <w:tcPr>
            <w:tcW w:w="2160" w:type="dxa"/>
          </w:tcPr>
          <w:p w:rsidR="00047616" w:rsidRDefault="00047616" w:rsidP="00047616">
            <w:pPr>
              <w:rPr>
                <w:rFonts w:asciiTheme="majorHAnsi" w:eastAsiaTheme="minorHAnsi" w:hAnsiTheme="majorHAnsi" w:cstheme="majorHAnsi"/>
                <w:color w:val="000000" w:themeColor="text1"/>
                <w:szCs w:val="28"/>
              </w:rPr>
            </w:pPr>
            <m:oMathPara>
              <m:oMath>
                <m:r>
                  <w:rPr>
                    <w:rFonts w:ascii="Cambria Math" w:hAnsi="Cambria Math" w:cstheme="majorHAnsi"/>
                    <w:color w:val="000000" w:themeColor="text1"/>
                    <w:szCs w:val="28"/>
                  </w:rPr>
                  <m:t>∆</m:t>
                </m:r>
                <m:r>
                  <w:rPr>
                    <w:rFonts w:ascii="Cambria Math" w:hAnsi="Cambria Math" w:cstheme="majorHAnsi"/>
                    <w:color w:val="000000" w:themeColor="text1"/>
                    <w:szCs w:val="28"/>
                  </w:rPr>
                  <m:t>G=</m:t>
                </m:r>
                <m:r>
                  <w:rPr>
                    <w:rFonts w:ascii="Cambria Math" w:hAnsi="Cambria Math" w:cstheme="majorHAnsi"/>
                    <w:color w:val="000000" w:themeColor="text1"/>
                    <w:szCs w:val="28"/>
                  </w:rPr>
                  <m:t>∆</m:t>
                </m:r>
                <m:r>
                  <w:rPr>
                    <w:rFonts w:ascii="Cambria Math" w:hAnsi="Cambria Math" w:cstheme="majorHAnsi"/>
                    <w:color w:val="000000" w:themeColor="text1"/>
                    <w:szCs w:val="28"/>
                  </w:rPr>
                  <m:t>H-T</m:t>
                </m:r>
                <m:r>
                  <w:rPr>
                    <w:rFonts w:ascii="Cambria Math" w:hAnsi="Cambria Math" w:cstheme="majorHAnsi"/>
                    <w:color w:val="000000" w:themeColor="text1"/>
                    <w:szCs w:val="28"/>
                  </w:rPr>
                  <m:t>∆</m:t>
                </m:r>
                <m:r>
                  <w:rPr>
                    <w:rFonts w:ascii="Cambria Math" w:hAnsi="Cambria Math" w:cstheme="majorHAnsi"/>
                    <w:color w:val="000000" w:themeColor="text1"/>
                    <w:szCs w:val="28"/>
                  </w:rPr>
                  <m:t>G</m:t>
                </m:r>
                <m:r>
                  <w:rPr>
                    <w:rFonts w:ascii="Cambria Math" w:hAnsi="Cambria Math" w:cstheme="majorHAnsi"/>
                    <w:color w:val="000000" w:themeColor="text1"/>
                    <w:szCs w:val="28"/>
                  </w:rPr>
                  <m:t>S</m:t>
                </m:r>
              </m:oMath>
            </m:oMathPara>
          </w:p>
        </w:tc>
        <w:tc>
          <w:tcPr>
            <w:tcW w:w="359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Reaction Characteristics</w:t>
            </w:r>
          </w:p>
        </w:tc>
      </w:tr>
      <w:tr w:rsidR="00047616" w:rsidTr="008A71BA">
        <w:trPr>
          <w:jc w:val="center"/>
        </w:trPr>
        <w:tc>
          <w:tcPr>
            <w:tcW w:w="116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126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117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216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359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Spontaneous at all temperatures</w:t>
            </w:r>
          </w:p>
        </w:tc>
      </w:tr>
      <w:tr w:rsidR="00047616" w:rsidTr="008A71BA">
        <w:trPr>
          <w:jc w:val="center"/>
        </w:trPr>
        <w:tc>
          <w:tcPr>
            <w:tcW w:w="116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126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117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216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359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Nonspontaneous at all temperatures</w:t>
            </w:r>
          </w:p>
        </w:tc>
      </w:tr>
      <w:tr w:rsidR="00047616" w:rsidTr="008A71BA">
        <w:trPr>
          <w:jc w:val="center"/>
        </w:trPr>
        <w:tc>
          <w:tcPr>
            <w:tcW w:w="116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126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117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216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 or -</w:t>
            </w:r>
          </w:p>
        </w:tc>
        <w:tc>
          <w:tcPr>
            <w:tcW w:w="359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Spontaneous at low T; nonspontaneous at high T</w:t>
            </w:r>
          </w:p>
        </w:tc>
      </w:tr>
      <w:tr w:rsidR="00047616" w:rsidTr="008A71BA">
        <w:trPr>
          <w:jc w:val="center"/>
        </w:trPr>
        <w:tc>
          <w:tcPr>
            <w:tcW w:w="116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126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117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w:t>
            </w:r>
          </w:p>
        </w:tc>
        <w:tc>
          <w:tcPr>
            <w:tcW w:w="2160"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 or -</w:t>
            </w:r>
          </w:p>
        </w:tc>
        <w:tc>
          <w:tcPr>
            <w:tcW w:w="3595" w:type="dxa"/>
          </w:tcPr>
          <w:p w:rsidR="00047616" w:rsidRDefault="00047616" w:rsidP="00047616">
            <w:pPr>
              <w:jc w:val="center"/>
              <w:rPr>
                <w:rFonts w:asciiTheme="majorHAnsi" w:eastAsiaTheme="minorHAnsi" w:hAnsiTheme="majorHAnsi" w:cstheme="majorHAnsi"/>
                <w:color w:val="000000" w:themeColor="text1"/>
                <w:szCs w:val="28"/>
              </w:rPr>
            </w:pPr>
            <w:r>
              <w:rPr>
                <w:rFonts w:asciiTheme="majorHAnsi" w:eastAsiaTheme="minorHAnsi" w:hAnsiTheme="majorHAnsi" w:cstheme="majorHAnsi"/>
                <w:color w:val="000000" w:themeColor="text1"/>
                <w:szCs w:val="28"/>
              </w:rPr>
              <w:t>Spontaneous at high T; nonspontaneous at low T</w:t>
            </w:r>
          </w:p>
        </w:tc>
      </w:tr>
    </w:tbl>
    <w:p w:rsidR="00047616" w:rsidRPr="00047616" w:rsidRDefault="00047616" w:rsidP="00047616">
      <w:pPr>
        <w:rPr>
          <w:rFonts w:asciiTheme="majorHAnsi" w:eastAsiaTheme="minorHAnsi" w:hAnsiTheme="majorHAnsi" w:cstheme="majorHAnsi"/>
          <w:color w:val="000000" w:themeColor="text1"/>
          <w:szCs w:val="28"/>
        </w:rPr>
      </w:pPr>
    </w:p>
    <w:p w:rsidR="00047616" w:rsidRPr="008A71BA" w:rsidRDefault="00047616" w:rsidP="008A71BA">
      <w:pPr>
        <w:ind w:left="720"/>
        <w:rPr>
          <w:rFonts w:asciiTheme="majorHAnsi" w:hAnsiTheme="majorHAnsi" w:cstheme="majorHAnsi"/>
          <w:color w:val="000000" w:themeColor="text1"/>
          <w:szCs w:val="28"/>
        </w:rPr>
      </w:pPr>
    </w:p>
    <w:p w:rsidR="00610E51" w:rsidRDefault="00610E51" w:rsidP="00610E51">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Free Energy and the Equilibrium Constant</w:t>
      </w:r>
    </w:p>
    <w:p w:rsidR="00610E51"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Free Energy under Nonstandard Conditions</w:t>
      </w:r>
    </w:p>
    <w:p w:rsidR="008A71BA" w:rsidRPr="008A71BA" w:rsidRDefault="008A71BA" w:rsidP="008A71BA">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For any chemical process, the relationship; between the free-energy change under standard conditions and the free-energy change under any other conditions </w:t>
      </w:r>
    </w:p>
    <w:p w:rsidR="008A71BA" w:rsidRPr="008A71BA" w:rsidRDefault="008A71BA" w:rsidP="008A71BA">
      <w:pPr>
        <w:pStyle w:val="ListParagraph"/>
        <w:numPr>
          <w:ilvl w:val="3"/>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m:t>
        </m:r>
        <m:r>
          <w:rPr>
            <w:rFonts w:ascii="Cambria Math" w:hAnsi="Cambria Math" w:cstheme="majorHAnsi"/>
            <w:color w:val="000000" w:themeColor="text1"/>
            <w:szCs w:val="28"/>
          </w:rPr>
          <m:t>G</m:t>
        </m:r>
        <m:r>
          <w:rPr>
            <w:rFonts w:ascii="Cambria Math" w:hAnsi="Cambria Math" w:cstheme="majorHAnsi"/>
            <w:color w:val="000000" w:themeColor="text1"/>
            <w:szCs w:val="28"/>
          </w:rPr>
          <m:t>=</m:t>
        </m:r>
        <m:r>
          <w:rPr>
            <w:rFonts w:ascii="Cambria Math" w:hAnsi="Cambria Math" w:cstheme="majorHAnsi"/>
            <w:color w:val="000000" w:themeColor="text1"/>
            <w:szCs w:val="28"/>
          </w:rPr>
          <m:t>∆</m:t>
        </m:r>
        <m:r>
          <w:rPr>
            <w:rFonts w:ascii="Cambria Math" w:hAnsi="Cambria Math" w:cstheme="majorHAnsi"/>
            <w:color w:val="000000" w:themeColor="text1"/>
            <w:szCs w:val="28"/>
          </w:rPr>
          <m:t>G</m:t>
        </m:r>
        <m:r>
          <w:rPr>
            <w:rFonts w:ascii="Cambria Math" w:eastAsiaTheme="minorEastAsia" w:hAnsi="Cambria Math" w:cs="Calibri Light"/>
            <w:color w:val="000000" w:themeColor="text1"/>
            <w:szCs w:val="28"/>
            <w:vertAlign w:val="superscript"/>
          </w:rPr>
          <m:t>°</m:t>
        </m:r>
        <m:r>
          <w:rPr>
            <w:rFonts w:ascii="Cambria Math" w:eastAsiaTheme="minorEastAsia" w:hAnsi="Cambria Math" w:cstheme="majorHAnsi"/>
            <w:color w:val="000000" w:themeColor="text1"/>
            <w:szCs w:val="28"/>
            <w:vertAlign w:val="superscript"/>
          </w:rPr>
          <m:t>+RT lnQ</m:t>
        </m:r>
      </m:oMath>
    </w:p>
    <w:p w:rsidR="008A71BA" w:rsidRDefault="008A71BA" w:rsidP="008A71BA">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Reaction quotient Q is calculated like an equilibrium constant</w:t>
      </w:r>
    </w:p>
    <w:p w:rsidR="008A71BA" w:rsidRDefault="008A71BA" w:rsidP="008A71BA">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When the concentrations of reactants and products are nonstandard, q must be calculated </w:t>
      </w:r>
    </w:p>
    <w:p w:rsidR="00610E51" w:rsidRPr="008A71BA" w:rsidRDefault="00610E51" w:rsidP="00610E51">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Relationship between </w:t>
      </w:r>
      <m:oMath>
        <m:r>
          <w:rPr>
            <w:rFonts w:ascii="Cambria Math" w:hAnsi="Cambria Math" w:cstheme="majorHAnsi"/>
            <w:color w:val="000000" w:themeColor="text1"/>
            <w:szCs w:val="28"/>
          </w:rPr>
          <m:t>∆</m:t>
        </m:r>
        <m:r>
          <w:rPr>
            <w:rFonts w:ascii="Cambria Math" w:hAnsi="Cambria Math" w:cstheme="majorHAnsi"/>
            <w:color w:val="000000" w:themeColor="text1"/>
            <w:szCs w:val="28"/>
          </w:rPr>
          <m:t>G</m:t>
        </m:r>
        <m:r>
          <w:rPr>
            <w:rFonts w:ascii="Cambria Math" w:eastAsiaTheme="minorEastAsia" w:hAnsi="Cambria Math" w:cstheme="majorHAnsi"/>
            <w:color w:val="000000" w:themeColor="text1"/>
            <w:szCs w:val="28"/>
          </w:rPr>
          <m:t>°</m:t>
        </m:r>
      </m:oMath>
      <w:r>
        <w:rPr>
          <w:rFonts w:asciiTheme="majorHAnsi" w:eastAsiaTheme="minorEastAsia" w:hAnsiTheme="majorHAnsi" w:cstheme="majorHAnsi"/>
          <w:color w:val="000000" w:themeColor="text1"/>
          <w:szCs w:val="28"/>
        </w:rPr>
        <w:t xml:space="preserve"> and K</w:t>
      </w:r>
    </w:p>
    <w:p w:rsidR="008A71BA" w:rsidRPr="008A71BA" w:rsidRDefault="008A71BA" w:rsidP="008A71BA">
      <w:pPr>
        <w:pStyle w:val="ListParagraph"/>
        <w:numPr>
          <w:ilvl w:val="2"/>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 xml:space="preserve">At equilibrium, </w:t>
      </w:r>
      <m:oMath>
        <m:r>
          <w:rPr>
            <w:rFonts w:ascii="Cambria Math" w:hAnsi="Cambria Math" w:cstheme="majorHAnsi"/>
            <w:color w:val="000000" w:themeColor="text1"/>
            <w:szCs w:val="28"/>
          </w:rPr>
          <m:t>∆</m:t>
        </m:r>
        <m:r>
          <w:rPr>
            <w:rFonts w:ascii="Cambria Math" w:hAnsi="Cambria Math" w:cstheme="majorHAnsi"/>
            <w:color w:val="000000" w:themeColor="text1"/>
            <w:szCs w:val="28"/>
          </w:rPr>
          <m:t>G=0</m:t>
        </m:r>
      </m:oMath>
      <w:r>
        <w:rPr>
          <w:rFonts w:asciiTheme="majorHAnsi" w:eastAsiaTheme="minorEastAsia" w:hAnsiTheme="majorHAnsi" w:cstheme="majorHAnsi"/>
          <w:color w:val="000000" w:themeColor="text1"/>
          <w:szCs w:val="28"/>
        </w:rPr>
        <w:t xml:space="preserve"> and Q=K, thus: </w:t>
      </w:r>
    </w:p>
    <w:p w:rsidR="008A71BA" w:rsidRPr="008A71BA" w:rsidRDefault="008A71BA" w:rsidP="008A71BA">
      <w:pPr>
        <w:pStyle w:val="ListParagraph"/>
        <w:numPr>
          <w:ilvl w:val="3"/>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m:t>
        </m:r>
        <m:r>
          <w:rPr>
            <w:rFonts w:ascii="Cambria Math" w:hAnsi="Cambria Math" w:cstheme="majorHAnsi"/>
            <w:color w:val="000000" w:themeColor="text1"/>
            <w:szCs w:val="28"/>
          </w:rPr>
          <m:t>G</m:t>
        </m:r>
        <m:r>
          <w:rPr>
            <w:rFonts w:ascii="Cambria Math" w:hAnsi="Cambria Math" w:cstheme="majorHAnsi"/>
            <w:color w:val="000000" w:themeColor="text1"/>
            <w:szCs w:val="28"/>
          </w:rPr>
          <m:t>=-RT lnK</m:t>
        </m:r>
      </m:oMath>
    </w:p>
    <w:p w:rsidR="008A71BA" w:rsidRPr="008A71BA" w:rsidRDefault="008A71BA" w:rsidP="008A71BA">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By relating K to </w:t>
      </w:r>
      <m:oMath>
        <m:r>
          <w:rPr>
            <w:rFonts w:ascii="Cambria Math" w:hAnsi="Cambria Math" w:cstheme="majorHAnsi"/>
            <w:color w:val="000000" w:themeColor="text1"/>
            <w:szCs w:val="28"/>
          </w:rPr>
          <m:t>∆</m:t>
        </m:r>
        <m:r>
          <w:rPr>
            <w:rFonts w:ascii="Cambria Math" w:hAnsi="Cambria Math" w:cstheme="majorHAnsi"/>
            <w:color w:val="000000" w:themeColor="text1"/>
            <w:szCs w:val="28"/>
          </w:rPr>
          <m:t>G</m:t>
        </m:r>
      </m:oMath>
      <w:r>
        <w:rPr>
          <w:rFonts w:asciiTheme="majorHAnsi" w:eastAsiaTheme="minorEastAsia" w:hAnsiTheme="majorHAnsi" w:cstheme="majorHAnsi"/>
          <w:color w:val="000000" w:themeColor="text1"/>
          <w:szCs w:val="28"/>
        </w:rPr>
        <w:t>, K can also be related to entropy and enthalpy changes for a reaction</w:t>
      </w:r>
    </w:p>
    <w:p w:rsidR="008A71BA" w:rsidRPr="00610E51" w:rsidRDefault="008A71BA" w:rsidP="008A71BA">
      <w:pPr>
        <w:pStyle w:val="ListParagraph"/>
        <w:numPr>
          <w:ilvl w:val="4"/>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K=</m:t>
        </m:r>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e</m:t>
            </m:r>
          </m:e>
          <m:sup>
            <m:r>
              <w:rPr>
                <w:rFonts w:ascii="Cambria Math" w:hAnsi="Cambria Math" w:cstheme="majorHAnsi"/>
                <w:color w:val="000000" w:themeColor="text1"/>
                <w:szCs w:val="28"/>
              </w:rPr>
              <m:t>-</m:t>
            </m:r>
            <m:r>
              <w:rPr>
                <w:rFonts w:ascii="Cambria Math" w:hAnsi="Cambria Math" w:cstheme="majorHAnsi"/>
                <w:color w:val="000000" w:themeColor="text1"/>
                <w:szCs w:val="28"/>
              </w:rPr>
              <m:t>∆</m:t>
            </m:r>
            <m:r>
              <w:rPr>
                <w:rFonts w:ascii="Cambria Math" w:hAnsi="Cambria Math" w:cstheme="majorHAnsi"/>
                <w:color w:val="000000" w:themeColor="text1"/>
                <w:szCs w:val="28"/>
              </w:rPr>
              <m:t>G</m:t>
            </m:r>
            <m:r>
              <w:rPr>
                <w:rFonts w:ascii="Cambria Math" w:hAnsi="Cambria Math" w:cstheme="majorHAnsi"/>
                <w:color w:val="000000" w:themeColor="text1"/>
                <w:szCs w:val="28"/>
              </w:rPr>
              <m:t>°/RT</m:t>
            </m:r>
          </m:sup>
        </m:sSup>
      </m:oMath>
    </w:p>
    <w:p w:rsidR="009C60B7" w:rsidRDefault="001A438B" w:rsidP="00610E51"/>
    <w:sectPr w:rsidR="009C60B7" w:rsidSect="008A71BA">
      <w:headerReference w:type="default" r:id="rId7"/>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38B" w:rsidRDefault="001A438B" w:rsidP="00610E51">
      <w:r>
        <w:separator/>
      </w:r>
    </w:p>
  </w:endnote>
  <w:endnote w:type="continuationSeparator" w:id="0">
    <w:p w:rsidR="001A438B" w:rsidRDefault="001A438B" w:rsidP="0061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38B" w:rsidRDefault="001A438B" w:rsidP="00610E51">
      <w:r>
        <w:separator/>
      </w:r>
    </w:p>
  </w:footnote>
  <w:footnote w:type="continuationSeparator" w:id="0">
    <w:p w:rsidR="001A438B" w:rsidRDefault="001A438B" w:rsidP="0061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E51" w:rsidRPr="00020DE8" w:rsidRDefault="00610E51">
    <w:pPr>
      <w:pStyle w:val="Header"/>
      <w:rPr>
        <w:rFonts w:asciiTheme="minorHAnsi" w:hAnsiTheme="minorHAnsi" w:cstheme="minorHAnsi"/>
      </w:rPr>
    </w:pPr>
    <w:r w:rsidRPr="00020DE8">
      <w:rPr>
        <w:rFonts w:asciiTheme="minorHAnsi" w:hAnsiTheme="minorHAnsi" w:cstheme="minorHAnsi"/>
      </w:rPr>
      <w:t>CH142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537A"/>
    <w:multiLevelType w:val="hybridMultilevel"/>
    <w:tmpl w:val="F4E81A18"/>
    <w:lvl w:ilvl="0" w:tplc="797AB2F2">
      <w:start w:val="1"/>
      <w:numFmt w:val="upperRoman"/>
      <w:lvlText w:val="%1."/>
      <w:lvlJc w:val="right"/>
      <w:pPr>
        <w:ind w:left="720" w:hanging="360"/>
      </w:pPr>
      <w:rPr>
        <w:color w:val="2F5496" w:themeColor="accent1" w:themeShade="BF"/>
      </w:rPr>
    </w:lvl>
    <w:lvl w:ilvl="1" w:tplc="04090019">
      <w:start w:val="1"/>
      <w:numFmt w:val="lowerLetter"/>
      <w:lvlText w:val="%2."/>
      <w:lvlJc w:val="left"/>
      <w:pPr>
        <w:ind w:left="1440" w:hanging="360"/>
      </w:pPr>
    </w:lvl>
    <w:lvl w:ilvl="2" w:tplc="967CA0AE">
      <w:start w:val="1"/>
      <w:numFmt w:val="lowerRoman"/>
      <w:lvlText w:val="%3."/>
      <w:lvlJc w:val="right"/>
      <w:pPr>
        <w:ind w:left="2160" w:hanging="180"/>
      </w:pPr>
      <w:rPr>
        <w:i w:val="0"/>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1"/>
    <w:rsid w:val="00020DE8"/>
    <w:rsid w:val="00047616"/>
    <w:rsid w:val="001A438B"/>
    <w:rsid w:val="001C4D89"/>
    <w:rsid w:val="00230580"/>
    <w:rsid w:val="002F4813"/>
    <w:rsid w:val="00304EF2"/>
    <w:rsid w:val="003F061C"/>
    <w:rsid w:val="004957CC"/>
    <w:rsid w:val="004E2311"/>
    <w:rsid w:val="00516FD9"/>
    <w:rsid w:val="00610E51"/>
    <w:rsid w:val="006E00EB"/>
    <w:rsid w:val="007071E2"/>
    <w:rsid w:val="007B12E1"/>
    <w:rsid w:val="007B33FD"/>
    <w:rsid w:val="00815249"/>
    <w:rsid w:val="00891A7F"/>
    <w:rsid w:val="008A71BA"/>
    <w:rsid w:val="008D34CA"/>
    <w:rsid w:val="0091196A"/>
    <w:rsid w:val="00941B27"/>
    <w:rsid w:val="009E4C83"/>
    <w:rsid w:val="00A714A2"/>
    <w:rsid w:val="00AF1FAD"/>
    <w:rsid w:val="00B7680E"/>
    <w:rsid w:val="00D27787"/>
    <w:rsid w:val="00D44DA3"/>
    <w:rsid w:val="00E2618E"/>
    <w:rsid w:val="00E61515"/>
    <w:rsid w:val="00F1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E94FA"/>
  <w14:defaultImageDpi w14:val="32767"/>
  <w15:chartTrackingRefBased/>
  <w15:docId w15:val="{6BA335D2-CA23-364C-932D-169DFFC7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0E5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51"/>
    <w:pPr>
      <w:tabs>
        <w:tab w:val="center" w:pos="4680"/>
        <w:tab w:val="right" w:pos="9360"/>
      </w:tabs>
    </w:pPr>
  </w:style>
  <w:style w:type="character" w:customStyle="1" w:styleId="HeaderChar">
    <w:name w:val="Header Char"/>
    <w:basedOn w:val="DefaultParagraphFont"/>
    <w:link w:val="Header"/>
    <w:uiPriority w:val="99"/>
    <w:rsid w:val="00610E51"/>
  </w:style>
  <w:style w:type="paragraph" w:styleId="Footer">
    <w:name w:val="footer"/>
    <w:basedOn w:val="Normal"/>
    <w:link w:val="FooterChar"/>
    <w:uiPriority w:val="99"/>
    <w:unhideWhenUsed/>
    <w:rsid w:val="00610E51"/>
    <w:pPr>
      <w:tabs>
        <w:tab w:val="center" w:pos="4680"/>
        <w:tab w:val="right" w:pos="9360"/>
      </w:tabs>
    </w:pPr>
  </w:style>
  <w:style w:type="character" w:customStyle="1" w:styleId="FooterChar">
    <w:name w:val="Footer Char"/>
    <w:basedOn w:val="DefaultParagraphFont"/>
    <w:link w:val="Footer"/>
    <w:uiPriority w:val="99"/>
    <w:rsid w:val="00610E51"/>
  </w:style>
  <w:style w:type="paragraph" w:styleId="ListParagraph">
    <w:name w:val="List Paragraph"/>
    <w:basedOn w:val="Normal"/>
    <w:uiPriority w:val="34"/>
    <w:qFormat/>
    <w:rsid w:val="00610E51"/>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610E51"/>
    <w:rPr>
      <w:color w:val="808080"/>
    </w:rPr>
  </w:style>
  <w:style w:type="table" w:styleId="TableGrid">
    <w:name w:val="Table Grid"/>
    <w:basedOn w:val="TableNormal"/>
    <w:uiPriority w:val="39"/>
    <w:rsid w:val="0004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Haynes</dc:creator>
  <cp:keywords/>
  <dc:description/>
  <cp:lastModifiedBy>Sarah Haynes</cp:lastModifiedBy>
  <cp:revision>1</cp:revision>
  <dcterms:created xsi:type="dcterms:W3CDTF">2019-04-06T20:57:00Z</dcterms:created>
  <dcterms:modified xsi:type="dcterms:W3CDTF">2019-04-07T17:33:00Z</dcterms:modified>
</cp:coreProperties>
</file>